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03D50" w14:textId="2AC85326" w:rsidR="007F0E99" w:rsidRDefault="00DD402F" w:rsidP="00DD402F">
      <w:pPr>
        <w:pStyle w:val="Title"/>
        <w:rPr>
          <w:noProof/>
        </w:rPr>
      </w:pPr>
      <w:r>
        <w:rPr>
          <w:noProof/>
        </w:rPr>
        <w:t>SQL Change Guard Kurulum ve İlk Kullanım Kılavuzu</w:t>
      </w:r>
    </w:p>
    <w:p w14:paraId="1851156E" w14:textId="6B3D8EF1" w:rsidR="00DD402F" w:rsidRDefault="00DD402F" w:rsidP="00DD402F">
      <w:pPr>
        <w:rPr>
          <w:rFonts w:ascii="Calibri" w:hAnsi="Calibri" w:cs="Calibri"/>
          <w:noProof/>
          <w:sz w:val="22"/>
        </w:rPr>
      </w:pPr>
      <w:r>
        <w:rPr>
          <w:rFonts w:ascii="Calibri" w:hAnsi="Calibri" w:cs="Calibri"/>
          <w:noProof/>
          <w:sz w:val="22"/>
        </w:rPr>
        <w:t>Bu kılavuz SQL Change Guard'ın boş bir ortamda kurulmasından ilk değişiklik talebinin çalıştırılıp denetim dosyasının doğrulanmasına kadar bütün adımları sırayla anlatır. Her adımın ayrıntısı ve entegrasyonlar (kurum dizini, kurum hesabıyla giriş, ITSM, SIEM) Kurulum ve İşletim Kılavuzu'ndadır; hazırlık listesi Kurulum Ön Hazırlık Listesi'ndedir.</w:t>
      </w:r>
    </w:p>
    <w:p w14:paraId="58FBF897" w14:textId="557C9803" w:rsidR="00DD402F" w:rsidRDefault="00DD402F" w:rsidP="00DD402F">
      <w:pPr>
        <w:pStyle w:val="Heading1"/>
        <w:rPr>
          <w:noProof/>
        </w:rPr>
      </w:pPr>
      <w:r>
        <w:rPr>
          <w:noProof/>
        </w:rPr>
        <w:t>1. Ön koşullar ve desteklenen ortamlar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DD402F" w:rsidRPr="00DD402F" w14:paraId="6C58D3CA" w14:textId="77777777" w:rsidTr="00DD402F">
        <w:tblPrEx>
          <w:tblCellMar>
            <w:top w:w="0" w:type="dxa"/>
            <w:bottom w:w="0" w:type="dxa"/>
          </w:tblCellMar>
        </w:tblPrEx>
        <w:trPr>
          <w:tblHeader/>
        </w:trPr>
        <w:tc>
          <w:tcPr>
            <w:tcW w:w="2500" w:type="pct"/>
          </w:tcPr>
          <w:p w14:paraId="78C5EA18" w14:textId="7749D36B" w:rsidR="00DD402F" w:rsidRPr="00DD402F" w:rsidRDefault="00DD402F" w:rsidP="00DD402F">
            <w:pPr>
              <w:rPr>
                <w:rFonts w:ascii="Calibri" w:hAnsi="Calibri" w:cs="Calibri"/>
                <w:b/>
                <w:noProof/>
                <w:sz w:val="18"/>
              </w:rPr>
            </w:pPr>
            <w:r w:rsidRPr="00DD402F">
              <w:rPr>
                <w:rFonts w:ascii="Calibri" w:hAnsi="Calibri" w:cs="Calibri"/>
                <w:b/>
                <w:noProof/>
                <w:sz w:val="18"/>
              </w:rPr>
              <w:t>Bileşen</w:t>
            </w:r>
          </w:p>
        </w:tc>
        <w:tc>
          <w:tcPr>
            <w:tcW w:w="2500" w:type="pct"/>
          </w:tcPr>
          <w:p w14:paraId="5BB2905B" w14:textId="6640983F" w:rsidR="00DD402F" w:rsidRPr="00DD402F" w:rsidRDefault="00DD402F" w:rsidP="00DD402F">
            <w:pPr>
              <w:rPr>
                <w:rFonts w:ascii="Calibri" w:hAnsi="Calibri" w:cs="Calibri"/>
                <w:b/>
                <w:noProof/>
                <w:sz w:val="18"/>
              </w:rPr>
            </w:pPr>
            <w:r w:rsidRPr="00DD402F">
              <w:rPr>
                <w:rFonts w:ascii="Calibri" w:hAnsi="Calibri" w:cs="Calibri"/>
                <w:b/>
                <w:noProof/>
                <w:sz w:val="18"/>
              </w:rPr>
              <w:t>Gereksinim</w:t>
            </w:r>
          </w:p>
        </w:tc>
      </w:tr>
      <w:tr w:rsidR="00DD402F" w:rsidRPr="00DD402F" w14:paraId="2D017E7D" w14:textId="77777777" w:rsidTr="00DD402F">
        <w:tblPrEx>
          <w:tblCellMar>
            <w:top w:w="0" w:type="dxa"/>
            <w:bottom w:w="0" w:type="dxa"/>
          </w:tblCellMar>
        </w:tblPrEx>
        <w:tc>
          <w:tcPr>
            <w:tcW w:w="2500" w:type="pct"/>
          </w:tcPr>
          <w:p w14:paraId="26C1D955" w14:textId="571D83C6" w:rsidR="00DD402F" w:rsidRPr="00DD402F" w:rsidRDefault="00DD402F" w:rsidP="00DD402F">
            <w:pPr>
              <w:rPr>
                <w:rFonts w:ascii="Calibri" w:hAnsi="Calibri" w:cs="Calibri"/>
                <w:noProof/>
                <w:sz w:val="18"/>
              </w:rPr>
            </w:pPr>
            <w:r w:rsidRPr="00DD402F">
              <w:rPr>
                <w:rFonts w:ascii="Calibri" w:hAnsi="Calibri" w:cs="Calibri"/>
                <w:noProof/>
                <w:sz w:val="18"/>
              </w:rPr>
              <w:t>Uygulama sunucusu</w:t>
            </w:r>
          </w:p>
        </w:tc>
        <w:tc>
          <w:tcPr>
            <w:tcW w:w="2500" w:type="pct"/>
          </w:tcPr>
          <w:p w14:paraId="75BB498C" w14:textId="2255296F" w:rsidR="00DD402F" w:rsidRPr="00DD402F" w:rsidRDefault="00DD402F" w:rsidP="00DD402F">
            <w:pPr>
              <w:rPr>
                <w:rFonts w:ascii="Calibri" w:hAnsi="Calibri" w:cs="Calibri"/>
                <w:noProof/>
                <w:sz w:val="18"/>
              </w:rPr>
            </w:pPr>
            <w:r w:rsidRPr="00DD402F">
              <w:rPr>
                <w:rFonts w:ascii="Calibri" w:hAnsi="Calibri" w:cs="Calibri"/>
                <w:noProof/>
                <w:sz w:val="18"/>
              </w:rPr>
              <w:t>Windows Server (4 çekirdek, 8 GB bellek önerilir), IIS, ASP.NET Core Hosting Bundle (.NET 10), IIS URL Rewrite modülü. API, Worker ve web arayüzü aynı sunucuda çalışabilir</w:t>
            </w:r>
          </w:p>
        </w:tc>
      </w:tr>
      <w:tr w:rsidR="00DD402F" w:rsidRPr="00DD402F" w14:paraId="47BB7B70" w14:textId="77777777" w:rsidTr="00DD402F">
        <w:tblPrEx>
          <w:tblCellMar>
            <w:top w:w="0" w:type="dxa"/>
            <w:bottom w:w="0" w:type="dxa"/>
          </w:tblCellMar>
        </w:tblPrEx>
        <w:tc>
          <w:tcPr>
            <w:tcW w:w="2500" w:type="pct"/>
          </w:tcPr>
          <w:p w14:paraId="2D5E5A5A" w14:textId="38234D62" w:rsidR="00DD402F" w:rsidRPr="00DD402F" w:rsidRDefault="00DD402F" w:rsidP="00DD402F">
            <w:pPr>
              <w:rPr>
                <w:rFonts w:ascii="Calibri" w:hAnsi="Calibri" w:cs="Calibri"/>
                <w:noProof/>
                <w:sz w:val="18"/>
              </w:rPr>
            </w:pPr>
            <w:r w:rsidRPr="00DD402F">
              <w:rPr>
                <w:rFonts w:ascii="Calibri" w:hAnsi="Calibri" w:cs="Calibri"/>
                <w:noProof/>
                <w:sz w:val="18"/>
              </w:rPr>
              <w:t>Uygulama veritabanı</w:t>
            </w:r>
          </w:p>
        </w:tc>
        <w:tc>
          <w:tcPr>
            <w:tcW w:w="2500" w:type="pct"/>
          </w:tcPr>
          <w:p w14:paraId="17BCF97A" w14:textId="3D5C7C12" w:rsidR="00DD402F" w:rsidRPr="00DD402F" w:rsidRDefault="00DD402F" w:rsidP="00DD402F">
            <w:pPr>
              <w:rPr>
                <w:rFonts w:ascii="Calibri" w:hAnsi="Calibri" w:cs="Calibri"/>
                <w:noProof/>
                <w:sz w:val="18"/>
              </w:rPr>
            </w:pPr>
            <w:r w:rsidRPr="00DD402F">
              <w:rPr>
                <w:rFonts w:ascii="Calibri" w:hAnsi="Calibri" w:cs="Calibri"/>
                <w:noProof/>
                <w:sz w:val="18"/>
              </w:rPr>
              <w:t>SQL Server 2022 ya da sonrası (Express dahil). Denetim kayıtları SQL Server'ın yalnız eklenebilir defter (ledger) tablosunda tutulduğu için daha eski sürüm desteklenmez</w:t>
            </w:r>
          </w:p>
        </w:tc>
      </w:tr>
      <w:tr w:rsidR="00DD402F" w:rsidRPr="00DD402F" w14:paraId="096E4C75" w14:textId="77777777" w:rsidTr="00DD402F">
        <w:tblPrEx>
          <w:tblCellMar>
            <w:top w:w="0" w:type="dxa"/>
            <w:bottom w:w="0" w:type="dxa"/>
          </w:tblCellMar>
        </w:tblPrEx>
        <w:tc>
          <w:tcPr>
            <w:tcW w:w="2500" w:type="pct"/>
          </w:tcPr>
          <w:p w14:paraId="7E7B416A" w14:textId="2010A5B8" w:rsidR="00DD402F" w:rsidRPr="00DD402F" w:rsidRDefault="00DD402F" w:rsidP="00DD402F">
            <w:pPr>
              <w:rPr>
                <w:rFonts w:ascii="Calibri" w:hAnsi="Calibri" w:cs="Calibri"/>
                <w:noProof/>
                <w:sz w:val="18"/>
              </w:rPr>
            </w:pPr>
            <w:r w:rsidRPr="00DD402F">
              <w:rPr>
                <w:rFonts w:ascii="Calibri" w:hAnsi="Calibri" w:cs="Calibri"/>
                <w:noProof/>
                <w:sz w:val="18"/>
              </w:rPr>
              <w:t>Yönetilecek veritabanları</w:t>
            </w:r>
          </w:p>
        </w:tc>
        <w:tc>
          <w:tcPr>
            <w:tcW w:w="2500" w:type="pct"/>
          </w:tcPr>
          <w:p w14:paraId="59897585" w14:textId="39B23BE4" w:rsidR="00DD402F" w:rsidRPr="00DD402F" w:rsidRDefault="00DD402F" w:rsidP="00DD402F">
            <w:pPr>
              <w:rPr>
                <w:rFonts w:ascii="Calibri" w:hAnsi="Calibri" w:cs="Calibri"/>
                <w:noProof/>
                <w:sz w:val="18"/>
              </w:rPr>
            </w:pPr>
            <w:r w:rsidRPr="00DD402F">
              <w:rPr>
                <w:rFonts w:ascii="Calibri" w:hAnsi="Calibri" w:cs="Calibri"/>
                <w:noProof/>
                <w:sz w:val="18"/>
              </w:rPr>
              <w:t>SQL Server, PostgreSQL, Oracle (lisansta açık olan türler). Desteklenen en düşük hedef sürümleri kurulum öncesinde ürün ekibiyle teyit edilir</w:t>
            </w:r>
          </w:p>
        </w:tc>
      </w:tr>
      <w:tr w:rsidR="00DD402F" w:rsidRPr="00DD402F" w14:paraId="6B91B24D" w14:textId="77777777" w:rsidTr="00DD402F">
        <w:tblPrEx>
          <w:tblCellMar>
            <w:top w:w="0" w:type="dxa"/>
            <w:bottom w:w="0" w:type="dxa"/>
          </w:tblCellMar>
        </w:tblPrEx>
        <w:tc>
          <w:tcPr>
            <w:tcW w:w="2500" w:type="pct"/>
          </w:tcPr>
          <w:p w14:paraId="6777CF83" w14:textId="05B06E93" w:rsidR="00DD402F" w:rsidRPr="00DD402F" w:rsidRDefault="00DD402F" w:rsidP="00DD402F">
            <w:pPr>
              <w:rPr>
                <w:rFonts w:ascii="Calibri" w:hAnsi="Calibri" w:cs="Calibri"/>
                <w:noProof/>
                <w:sz w:val="18"/>
              </w:rPr>
            </w:pPr>
            <w:r w:rsidRPr="00DD402F">
              <w:rPr>
                <w:rFonts w:ascii="Calibri" w:hAnsi="Calibri" w:cs="Calibri"/>
                <w:noProof/>
                <w:sz w:val="18"/>
              </w:rPr>
              <w:t>Tarayıcı</w:t>
            </w:r>
          </w:p>
        </w:tc>
        <w:tc>
          <w:tcPr>
            <w:tcW w:w="2500" w:type="pct"/>
          </w:tcPr>
          <w:p w14:paraId="7A60B877" w14:textId="5C8EC196" w:rsidR="00DD402F" w:rsidRPr="00DD402F" w:rsidRDefault="00DD402F" w:rsidP="00DD402F">
            <w:pPr>
              <w:rPr>
                <w:rFonts w:ascii="Calibri" w:hAnsi="Calibri" w:cs="Calibri"/>
                <w:noProof/>
                <w:sz w:val="18"/>
              </w:rPr>
            </w:pPr>
            <w:r w:rsidRPr="00DD402F">
              <w:rPr>
                <w:rFonts w:ascii="Calibri" w:hAnsi="Calibri" w:cs="Calibri"/>
                <w:noProof/>
                <w:sz w:val="18"/>
              </w:rPr>
              <w:t>Güncel Edge, Chrome ya da Firefox</w:t>
            </w:r>
          </w:p>
        </w:tc>
      </w:tr>
      <w:tr w:rsidR="00DD402F" w:rsidRPr="00DD402F" w14:paraId="3C6493D2" w14:textId="77777777" w:rsidTr="00DD402F">
        <w:tblPrEx>
          <w:tblCellMar>
            <w:top w:w="0" w:type="dxa"/>
            <w:bottom w:w="0" w:type="dxa"/>
          </w:tblCellMar>
        </w:tblPrEx>
        <w:tc>
          <w:tcPr>
            <w:tcW w:w="2500" w:type="pct"/>
          </w:tcPr>
          <w:p w14:paraId="4F722497" w14:textId="6BA57C91" w:rsidR="00DD402F" w:rsidRPr="00DD402F" w:rsidRDefault="00DD402F" w:rsidP="00DD402F">
            <w:pPr>
              <w:rPr>
                <w:rFonts w:ascii="Calibri" w:hAnsi="Calibri" w:cs="Calibri"/>
                <w:noProof/>
                <w:sz w:val="18"/>
              </w:rPr>
            </w:pPr>
            <w:r w:rsidRPr="00DD402F">
              <w:rPr>
                <w:rFonts w:ascii="Calibri" w:hAnsi="Calibri" w:cs="Calibri"/>
                <w:noProof/>
                <w:sz w:val="18"/>
              </w:rPr>
              <w:t>Ağ</w:t>
            </w:r>
          </w:p>
        </w:tc>
        <w:tc>
          <w:tcPr>
            <w:tcW w:w="2500" w:type="pct"/>
          </w:tcPr>
          <w:p w14:paraId="68F28EFE" w14:textId="46A8C827" w:rsidR="00DD402F" w:rsidRPr="00DD402F" w:rsidRDefault="00DD402F" w:rsidP="00DD402F">
            <w:pPr>
              <w:rPr>
                <w:rFonts w:ascii="Calibri" w:hAnsi="Calibri" w:cs="Calibri"/>
                <w:noProof/>
                <w:sz w:val="18"/>
              </w:rPr>
            </w:pPr>
            <w:r w:rsidRPr="00DD402F">
              <w:rPr>
                <w:rFonts w:ascii="Calibri" w:hAnsi="Calibri" w:cs="Calibri"/>
                <w:noProof/>
                <w:sz w:val="18"/>
              </w:rPr>
              <w:t>Tarayıcıdan web arayüzüne ve API'ye 443; API ve Worker'dan uygulama veritabanına 1433; API ve Worker'dan yönetilecek veritabanlarına kendi portları</w:t>
            </w:r>
          </w:p>
        </w:tc>
      </w:tr>
      <w:tr w:rsidR="00DD402F" w:rsidRPr="00DD402F" w14:paraId="5F87C97E" w14:textId="77777777" w:rsidTr="00DD402F">
        <w:tblPrEx>
          <w:tblCellMar>
            <w:top w:w="0" w:type="dxa"/>
            <w:bottom w:w="0" w:type="dxa"/>
          </w:tblCellMar>
        </w:tblPrEx>
        <w:tc>
          <w:tcPr>
            <w:tcW w:w="2500" w:type="pct"/>
          </w:tcPr>
          <w:p w14:paraId="7987A831" w14:textId="54135536" w:rsidR="00DD402F" w:rsidRPr="00DD402F" w:rsidRDefault="00DD402F" w:rsidP="00DD402F">
            <w:pPr>
              <w:rPr>
                <w:rFonts w:ascii="Calibri" w:hAnsi="Calibri" w:cs="Calibri"/>
                <w:noProof/>
                <w:sz w:val="18"/>
              </w:rPr>
            </w:pPr>
            <w:r w:rsidRPr="00DD402F">
              <w:rPr>
                <w:rFonts w:ascii="Calibri" w:hAnsi="Calibri" w:cs="Calibri"/>
                <w:noProof/>
                <w:sz w:val="18"/>
              </w:rPr>
              <w:t>Defter özeti deposu</w:t>
            </w:r>
          </w:p>
        </w:tc>
        <w:tc>
          <w:tcPr>
            <w:tcW w:w="2500" w:type="pct"/>
          </w:tcPr>
          <w:p w14:paraId="644C55E3" w14:textId="04B8D8AE" w:rsidR="00DD402F" w:rsidRPr="00DD402F" w:rsidRDefault="00DD402F" w:rsidP="00DD402F">
            <w:pPr>
              <w:rPr>
                <w:rFonts w:ascii="Calibri" w:hAnsi="Calibri" w:cs="Calibri"/>
                <w:noProof/>
                <w:sz w:val="18"/>
              </w:rPr>
            </w:pPr>
            <w:r w:rsidRPr="00DD402F">
              <w:rPr>
                <w:rFonts w:ascii="Calibri" w:hAnsi="Calibri" w:cs="Calibri"/>
                <w:noProof/>
                <w:sz w:val="18"/>
              </w:rPr>
              <w:t>API uygulama havuzu hesabının yeni dosya yazabildiği ve okuyabildiği ama değiştiremediği/silemediği bir klasör (WORM paylaşım, nesne kilitli depo). Özeti Worker'ın başlattığı turda API yazar. Veritabanı yöneticisi buraya yazamamalıdır</w:t>
            </w:r>
          </w:p>
        </w:tc>
      </w:tr>
    </w:tbl>
    <w:p w14:paraId="6F4682DE" w14:textId="77777777" w:rsidR="00DD402F" w:rsidRDefault="00DD402F" w:rsidP="00DD402F">
      <w:pPr>
        <w:rPr>
          <w:noProof/>
        </w:rPr>
      </w:pPr>
    </w:p>
    <w:p w14:paraId="0D7180AA" w14:textId="5661C0B7" w:rsidR="00DD402F" w:rsidRDefault="00DD402F" w:rsidP="00DD402F">
      <w:pPr>
        <w:rPr>
          <w:rFonts w:ascii="Calibri" w:hAnsi="Calibri" w:cs="Calibri"/>
          <w:noProof/>
          <w:sz w:val="22"/>
        </w:rPr>
      </w:pPr>
      <w:r>
        <w:rPr>
          <w:rFonts w:ascii="Calibri" w:hAnsi="Calibri" w:cs="Calibri"/>
          <w:noProof/>
          <w:sz w:val="22"/>
        </w:rPr>
        <w:t>Kurulumdan önce hazır olması gerekenler: sunucular, DNS adları ve HTTPS sertifikaları, veritabanı hesapları, lisans dosyası, kanıt imzalama anahtarı (RSA, Kurulum ve İşletim Kılavuzu Bölüm 2.3).</w:t>
      </w:r>
    </w:p>
    <w:p w14:paraId="30B2688F" w14:textId="4761F291" w:rsidR="00DD402F" w:rsidRDefault="00DD402F" w:rsidP="00DD402F">
      <w:pPr>
        <w:pStyle w:val="Heading1"/>
        <w:pageBreakBefore/>
        <w:rPr>
          <w:noProof/>
        </w:rPr>
      </w:pPr>
      <w:r>
        <w:rPr>
          <w:noProof/>
        </w:rPr>
        <w:lastRenderedPageBreak/>
        <w:t>2. SQL Server gereksinimleri ve izinler</w:t>
      </w:r>
    </w:p>
    <w:p w14:paraId="01EBC31F" w14:textId="4CA92B77" w:rsidR="00DD402F" w:rsidRDefault="00DD402F" w:rsidP="00DD402F">
      <w:pPr>
        <w:pStyle w:val="Heading2"/>
        <w:rPr>
          <w:noProof/>
        </w:rPr>
      </w:pPr>
      <w:r>
        <w:rPr>
          <w:noProof/>
        </w:rPr>
        <w:t>2.1 Uygulama veritabanı</w:t>
      </w:r>
    </w:p>
    <w:p w14:paraId="303F1481" w14:textId="7F026F07" w:rsidR="00DD402F" w:rsidRDefault="00DD402F" w:rsidP="00DD402F">
      <w:pPr>
        <w:rPr>
          <w:rFonts w:ascii="Calibri" w:hAnsi="Calibri" w:cs="Calibri"/>
          <w:noProof/>
          <w:sz w:val="22"/>
        </w:rPr>
      </w:pPr>
      <w:r>
        <w:rPr>
          <w:rFonts w:ascii="Calibri" w:hAnsi="Calibri" w:cs="Calibri"/>
          <w:noProof/>
          <w:sz w:val="22"/>
        </w:rPr>
        <w:t>İki kurulum yolu vardır. Seçim API'deki Database:AutoMigrate ayarıyla yapılır.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DD402F" w:rsidRPr="00DD402F" w14:paraId="1D24C032" w14:textId="77777777" w:rsidTr="00DD402F">
        <w:tblPrEx>
          <w:tblCellMar>
            <w:top w:w="0" w:type="dxa"/>
            <w:bottom w:w="0" w:type="dxa"/>
          </w:tblCellMar>
        </w:tblPrEx>
        <w:trPr>
          <w:tblHeader/>
        </w:trPr>
        <w:tc>
          <w:tcPr>
            <w:tcW w:w="1667" w:type="pct"/>
          </w:tcPr>
          <w:p w14:paraId="0F6E8BA1" w14:textId="535E4B6E" w:rsidR="00DD402F" w:rsidRPr="00DD402F" w:rsidRDefault="00DD402F" w:rsidP="00DD402F">
            <w:pPr>
              <w:rPr>
                <w:rFonts w:ascii="Calibri" w:hAnsi="Calibri" w:cs="Calibri"/>
                <w:b/>
                <w:noProof/>
                <w:sz w:val="18"/>
              </w:rPr>
            </w:pPr>
            <w:r w:rsidRPr="00DD402F">
              <w:rPr>
                <w:rFonts w:ascii="Calibri" w:hAnsi="Calibri" w:cs="Calibri"/>
                <w:b/>
                <w:noProof/>
                <w:sz w:val="18"/>
              </w:rPr>
              <w:t>Yol</w:t>
            </w:r>
          </w:p>
        </w:tc>
        <w:tc>
          <w:tcPr>
            <w:tcW w:w="1667" w:type="pct"/>
          </w:tcPr>
          <w:p w14:paraId="1EEF4BD9" w14:textId="63808B48" w:rsidR="00DD402F" w:rsidRPr="00DD402F" w:rsidRDefault="00DD402F" w:rsidP="00DD402F">
            <w:pPr>
              <w:rPr>
                <w:rFonts w:ascii="Calibri" w:hAnsi="Calibri" w:cs="Calibri"/>
                <w:b/>
                <w:noProof/>
                <w:sz w:val="18"/>
              </w:rPr>
            </w:pPr>
            <w:r w:rsidRPr="00DD402F">
              <w:rPr>
                <w:rFonts w:ascii="Calibri" w:hAnsi="Calibri" w:cs="Calibri"/>
                <w:b/>
                <w:noProof/>
                <w:sz w:val="18"/>
              </w:rPr>
              <w:t>Kim kurar</w:t>
            </w:r>
          </w:p>
        </w:tc>
        <w:tc>
          <w:tcPr>
            <w:tcW w:w="1667" w:type="pct"/>
          </w:tcPr>
          <w:p w14:paraId="5D3D8BB0" w14:textId="556C3E91" w:rsidR="00DD402F" w:rsidRPr="00DD402F" w:rsidRDefault="00DD402F" w:rsidP="00DD402F">
            <w:pPr>
              <w:rPr>
                <w:rFonts w:ascii="Calibri" w:hAnsi="Calibri" w:cs="Calibri"/>
                <w:b/>
                <w:noProof/>
                <w:sz w:val="18"/>
              </w:rPr>
            </w:pPr>
            <w:r w:rsidRPr="00DD402F">
              <w:rPr>
                <w:rFonts w:ascii="Calibri" w:hAnsi="Calibri" w:cs="Calibri"/>
                <w:b/>
                <w:noProof/>
                <w:sz w:val="18"/>
              </w:rPr>
              <w:t>Hesabın izni</w:t>
            </w:r>
          </w:p>
        </w:tc>
      </w:tr>
      <w:tr w:rsidR="00DD402F" w:rsidRPr="00DD402F" w14:paraId="663A83B1" w14:textId="77777777" w:rsidTr="00DD402F">
        <w:tblPrEx>
          <w:tblCellMar>
            <w:top w:w="0" w:type="dxa"/>
            <w:bottom w:w="0" w:type="dxa"/>
          </w:tblCellMar>
        </w:tblPrEx>
        <w:tc>
          <w:tcPr>
            <w:tcW w:w="1667" w:type="pct"/>
          </w:tcPr>
          <w:p w14:paraId="25EE0F2A" w14:textId="34A932B8" w:rsidR="00DD402F" w:rsidRPr="00DD402F" w:rsidRDefault="00DD402F" w:rsidP="00DD402F">
            <w:pPr>
              <w:rPr>
                <w:rFonts w:ascii="Calibri" w:hAnsi="Calibri" w:cs="Calibri"/>
                <w:noProof/>
                <w:sz w:val="18"/>
              </w:rPr>
            </w:pPr>
            <w:r w:rsidRPr="00DD402F">
              <w:rPr>
                <w:rFonts w:ascii="Calibri" w:hAnsi="Calibri" w:cs="Calibri"/>
                <w:noProof/>
                <w:sz w:val="18"/>
              </w:rPr>
              <w:t>A (varsayılan, AutoMigrate = true)</w:t>
            </w:r>
          </w:p>
        </w:tc>
        <w:tc>
          <w:tcPr>
            <w:tcW w:w="1667" w:type="pct"/>
          </w:tcPr>
          <w:p w14:paraId="38C87F4C" w14:textId="5A0B81DA" w:rsidR="00DD402F" w:rsidRPr="00DD402F" w:rsidRDefault="00DD402F" w:rsidP="00DD402F">
            <w:pPr>
              <w:rPr>
                <w:rFonts w:ascii="Calibri" w:hAnsi="Calibri" w:cs="Calibri"/>
                <w:noProof/>
                <w:sz w:val="18"/>
              </w:rPr>
            </w:pPr>
            <w:r w:rsidRPr="00DD402F">
              <w:rPr>
                <w:rFonts w:ascii="Calibri" w:hAnsi="Calibri" w:cs="Calibri"/>
                <w:noProof/>
                <w:sz w:val="18"/>
              </w:rPr>
              <w:t>Ürün, ilk açılışta</w:t>
            </w:r>
          </w:p>
        </w:tc>
        <w:tc>
          <w:tcPr>
            <w:tcW w:w="1667" w:type="pct"/>
          </w:tcPr>
          <w:p w14:paraId="7EC8538F" w14:textId="06816D34" w:rsidR="00DD402F" w:rsidRPr="00DD402F" w:rsidRDefault="00DD402F" w:rsidP="00DD402F">
            <w:pPr>
              <w:rPr>
                <w:rFonts w:ascii="Calibri" w:hAnsi="Calibri" w:cs="Calibri"/>
                <w:noProof/>
                <w:sz w:val="18"/>
              </w:rPr>
            </w:pPr>
            <w:r w:rsidRPr="00DD402F">
              <w:rPr>
                <w:rFonts w:ascii="Calibri" w:hAnsi="Calibri" w:cs="Calibri"/>
                <w:noProof/>
                <w:sz w:val="18"/>
              </w:rPr>
              <w:t>Kurulum sırasında veritabanında db_owner. Veritabanı yoksa ürün oluşturur; bunun için dbcreator da gerekir. Kurulumdan sonra izin Yol B'deki izinlere indirilebilir</w:t>
            </w:r>
          </w:p>
        </w:tc>
      </w:tr>
      <w:tr w:rsidR="00DD402F" w:rsidRPr="00DD402F" w14:paraId="06C51FB6" w14:textId="77777777" w:rsidTr="00DD402F">
        <w:tblPrEx>
          <w:tblCellMar>
            <w:top w:w="0" w:type="dxa"/>
            <w:bottom w:w="0" w:type="dxa"/>
          </w:tblCellMar>
        </w:tblPrEx>
        <w:tc>
          <w:tcPr>
            <w:tcW w:w="1667" w:type="pct"/>
          </w:tcPr>
          <w:p w14:paraId="6DDB091F" w14:textId="2E4711AC" w:rsidR="00DD402F" w:rsidRPr="00DD402F" w:rsidRDefault="00DD402F" w:rsidP="00DD402F">
            <w:pPr>
              <w:rPr>
                <w:rFonts w:ascii="Calibri" w:hAnsi="Calibri" w:cs="Calibri"/>
                <w:noProof/>
                <w:sz w:val="18"/>
              </w:rPr>
            </w:pPr>
            <w:r w:rsidRPr="00DD402F">
              <w:rPr>
                <w:rFonts w:ascii="Calibri" w:hAnsi="Calibri" w:cs="Calibri"/>
                <w:noProof/>
                <w:sz w:val="18"/>
              </w:rPr>
              <w:t>B (AutoMigrate = false)</w:t>
            </w:r>
          </w:p>
        </w:tc>
        <w:tc>
          <w:tcPr>
            <w:tcW w:w="1667" w:type="pct"/>
          </w:tcPr>
          <w:p w14:paraId="06F9D2B7" w14:textId="777DCCA5" w:rsidR="00DD402F" w:rsidRPr="00DD402F" w:rsidRDefault="00DD402F" w:rsidP="00DD402F">
            <w:pPr>
              <w:rPr>
                <w:rFonts w:ascii="Calibri" w:hAnsi="Calibri" w:cs="Calibri"/>
                <w:noProof/>
                <w:sz w:val="18"/>
              </w:rPr>
            </w:pPr>
            <w:r w:rsidRPr="00DD402F">
              <w:rPr>
                <w:rFonts w:ascii="Calibri" w:hAnsi="Calibri" w:cs="Calibri"/>
                <w:noProof/>
                <w:sz w:val="18"/>
              </w:rPr>
              <w:t>DBA, betiklerle</w:t>
            </w:r>
          </w:p>
        </w:tc>
        <w:tc>
          <w:tcPr>
            <w:tcW w:w="1667" w:type="pct"/>
          </w:tcPr>
          <w:p w14:paraId="3915720D" w14:textId="3020DBFD" w:rsidR="00DD402F" w:rsidRPr="00DD402F" w:rsidRDefault="00DD402F" w:rsidP="00DD402F">
            <w:pPr>
              <w:rPr>
                <w:rFonts w:ascii="Calibri" w:hAnsi="Calibri" w:cs="Calibri"/>
                <w:noProof/>
                <w:sz w:val="18"/>
              </w:rPr>
            </w:pPr>
            <w:r w:rsidRPr="00DD402F">
              <w:rPr>
                <w:rFonts w:ascii="Calibri" w:hAnsi="Calibri" w:cs="Calibri"/>
                <w:noProof/>
                <w:sz w:val="18"/>
              </w:rPr>
              <w:t>Aşağıdaki en az yetki</w:t>
            </w:r>
          </w:p>
        </w:tc>
      </w:tr>
    </w:tbl>
    <w:p w14:paraId="5A413BA2" w14:textId="77777777" w:rsidR="00DD402F" w:rsidRDefault="00DD402F" w:rsidP="00DD402F">
      <w:pPr>
        <w:rPr>
          <w:noProof/>
        </w:rPr>
      </w:pPr>
    </w:p>
    <w:p w14:paraId="75C82444" w14:textId="1A242C08" w:rsidR="00DD402F" w:rsidRDefault="00DD402F" w:rsidP="00DD402F">
      <w:pPr>
        <w:rPr>
          <w:rFonts w:ascii="Calibri" w:hAnsi="Calibri" w:cs="Calibri"/>
          <w:noProof/>
          <w:sz w:val="22"/>
        </w:rPr>
      </w:pPr>
      <w:r>
        <w:rPr>
          <w:rFonts w:ascii="Calibri" w:hAnsi="Calibri" w:cs="Calibri"/>
          <w:noProof/>
          <w:sz w:val="22"/>
        </w:rPr>
        <w:t>Yol B'de uygulama hesabına verilecek izinler (sysadmin ve db_owner verilmez):</w:t>
      </w:r>
    </w:p>
    <w:p w14:paraId="10F77B34" w14:textId="013E3ADC" w:rsidR="00DD402F" w:rsidRDefault="00DD402F" w:rsidP="00DD402F">
      <w:pPr>
        <w:rPr>
          <w:rFonts w:ascii="Consolas" w:hAnsi="Consolas"/>
          <w:noProof/>
          <w:sz w:val="18"/>
        </w:rPr>
      </w:pPr>
      <w:r>
        <w:rPr>
          <w:rFonts w:ascii="Consolas" w:hAnsi="Consolas"/>
          <w:noProof/>
          <w:sz w:val="18"/>
        </w:rPr>
        <w:t>USE [SQLChangeGuard];</w:t>
      </w:r>
    </w:p>
    <w:p w14:paraId="6FC905FF" w14:textId="0DF7FE67" w:rsidR="00DD402F" w:rsidRDefault="00DD402F" w:rsidP="00DD402F">
      <w:pPr>
        <w:rPr>
          <w:rFonts w:ascii="Consolas" w:hAnsi="Consolas"/>
          <w:noProof/>
          <w:sz w:val="18"/>
        </w:rPr>
      </w:pPr>
      <w:r>
        <w:rPr>
          <w:rFonts w:ascii="Consolas" w:hAnsi="Consolas"/>
          <w:noProof/>
          <w:sz w:val="18"/>
        </w:rPr>
        <w:t>CREATE USER [uygulama_hesabi] FOR LOGIN [uygulama_hesabi];</w:t>
      </w:r>
    </w:p>
    <w:p w14:paraId="31203155" w14:textId="3B114B24" w:rsidR="00DD402F" w:rsidRDefault="00DD402F" w:rsidP="00DD402F">
      <w:pPr>
        <w:rPr>
          <w:rFonts w:ascii="Consolas" w:hAnsi="Consolas"/>
          <w:noProof/>
          <w:sz w:val="18"/>
        </w:rPr>
      </w:pPr>
      <w:r>
        <w:rPr>
          <w:rFonts w:ascii="Consolas" w:hAnsi="Consolas"/>
          <w:noProof/>
          <w:sz w:val="18"/>
        </w:rPr>
        <w:t>ALTER ROLE db_datareader ADD MEMBER [uygulama_hesabi];</w:t>
      </w:r>
    </w:p>
    <w:p w14:paraId="412B0435" w14:textId="2A4D2BB0" w:rsidR="00DD402F" w:rsidRDefault="00DD402F" w:rsidP="00DD402F">
      <w:pPr>
        <w:rPr>
          <w:rFonts w:ascii="Consolas" w:hAnsi="Consolas"/>
          <w:noProof/>
          <w:sz w:val="18"/>
        </w:rPr>
      </w:pPr>
      <w:r>
        <w:rPr>
          <w:rFonts w:ascii="Consolas" w:hAnsi="Consolas"/>
          <w:noProof/>
          <w:sz w:val="18"/>
        </w:rPr>
        <w:t>ALTER ROLE db_datawriter ADD MEMBER [uygulama_hesabi];</w:t>
      </w:r>
    </w:p>
    <w:p w14:paraId="0DBAAD0A" w14:textId="4D8D12B4" w:rsidR="00DD402F" w:rsidRDefault="00DD402F" w:rsidP="00DD402F">
      <w:pPr>
        <w:rPr>
          <w:rFonts w:ascii="Consolas" w:hAnsi="Consolas"/>
          <w:noProof/>
          <w:sz w:val="18"/>
        </w:rPr>
      </w:pPr>
      <w:r>
        <w:rPr>
          <w:rFonts w:ascii="Consolas" w:hAnsi="Consolas"/>
          <w:noProof/>
          <w:sz w:val="18"/>
        </w:rPr>
        <w:t>GRANT EXECUTE ON SCHEMA::dbo TO [uygulama_hesabi];</w:t>
      </w:r>
    </w:p>
    <w:p w14:paraId="589C213C" w14:textId="78B3E9FD" w:rsidR="00DD402F" w:rsidRDefault="00DD402F" w:rsidP="00DD402F">
      <w:pPr>
        <w:rPr>
          <w:rFonts w:ascii="Consolas" w:hAnsi="Consolas"/>
          <w:noProof/>
          <w:sz w:val="18"/>
        </w:rPr>
      </w:pPr>
      <w:r>
        <w:rPr>
          <w:rFonts w:ascii="Consolas" w:hAnsi="Consolas"/>
          <w:noProof/>
          <w:sz w:val="18"/>
        </w:rPr>
        <w:t>ALTER ROLE evidence_api_writer ADD MEMBER [uygulama_hesabi];</w:t>
      </w:r>
    </w:p>
    <w:p w14:paraId="7803BAC4" w14:textId="4220E471" w:rsidR="00DD402F" w:rsidRDefault="00DD402F" w:rsidP="00DD402F">
      <w:pPr>
        <w:rPr>
          <w:rFonts w:ascii="Consolas" w:hAnsi="Consolas"/>
          <w:noProof/>
          <w:sz w:val="18"/>
        </w:rPr>
      </w:pPr>
      <w:r>
        <w:rPr>
          <w:rFonts w:ascii="Consolas" w:hAnsi="Consolas"/>
          <w:noProof/>
          <w:sz w:val="18"/>
        </w:rPr>
        <w:t>ALTER ROLE evidence_worker_writer ADD MEMBER [uygulama_hesabi];</w:t>
      </w:r>
    </w:p>
    <w:p w14:paraId="32F41030" w14:textId="581DD356" w:rsidR="00DD402F" w:rsidRDefault="00DD402F" w:rsidP="00DD402F">
      <w:pPr>
        <w:rPr>
          <w:rFonts w:ascii="Consolas" w:hAnsi="Consolas"/>
          <w:noProof/>
          <w:sz w:val="18"/>
        </w:rPr>
      </w:pPr>
      <w:r>
        <w:rPr>
          <w:rFonts w:ascii="Consolas" w:hAnsi="Consolas"/>
          <w:noProof/>
          <w:sz w:val="18"/>
        </w:rPr>
        <w:t>GRANT VIEW LEDGER CONTENT TO [uygulama_hesabi];</w:t>
      </w:r>
    </w:p>
    <w:p w14:paraId="676CC281" w14:textId="526EC2ED" w:rsidR="00DD402F" w:rsidRDefault="00DD402F" w:rsidP="00DD402F">
      <w:pPr>
        <w:rPr>
          <w:rFonts w:ascii="Consolas" w:hAnsi="Consolas"/>
          <w:noProof/>
          <w:sz w:val="18"/>
        </w:rPr>
      </w:pPr>
      <w:r>
        <w:rPr>
          <w:rFonts w:ascii="Consolas" w:hAnsi="Consolas"/>
          <w:noProof/>
          <w:sz w:val="18"/>
        </w:rPr>
        <w:t>GRANT VIEW DEFINITION ON SCHEMA::evidence TO [uygulama_hesabi];</w:t>
      </w:r>
    </w:p>
    <w:p w14:paraId="67D4ABEF" w14:textId="64D4CE28" w:rsidR="00DD402F" w:rsidRDefault="00DD402F" w:rsidP="00DD402F">
      <w:pPr>
        <w:rPr>
          <w:rFonts w:ascii="Consolas" w:hAnsi="Consolas"/>
          <w:noProof/>
          <w:sz w:val="18"/>
        </w:rPr>
      </w:pPr>
      <w:r>
        <w:rPr>
          <w:rFonts w:ascii="Consolas" w:hAnsi="Consolas"/>
          <w:noProof/>
          <w:sz w:val="18"/>
        </w:rPr>
        <w:t>DENY UPDATE, DELETE ON dbo.TableWriteLogs TO [uygulama_hesabi];</w:t>
      </w:r>
    </w:p>
    <w:p w14:paraId="3A2036CA" w14:textId="1722D2A1" w:rsidR="00DD402F" w:rsidRDefault="00DD402F" w:rsidP="00DD402F">
      <w:pPr>
        <w:rPr>
          <w:rFonts w:ascii="Calibri" w:hAnsi="Calibri" w:cs="Calibri"/>
          <w:noProof/>
          <w:sz w:val="22"/>
        </w:rPr>
      </w:pPr>
      <w:r>
        <w:rPr>
          <w:rFonts w:ascii="Calibri" w:hAnsi="Calibri" w:cs="Calibri"/>
          <w:noProof/>
          <w:sz w:val="22"/>
        </w:rPr>
        <w:t>API ve Worker aynı hesabı kullanabilir; bu varsayılandır. İstenirse Worker'a ayrı bir hesap verilir: API hesabı yalnız evidence_api_writer, Worker hesabı yalnız evidence_worker_writer rolüne eklenir, diğer izinler ikisine de verilir. Bu durumda veritabanı, Worker hesabının onay, ret, uzlaştırma kararı gibi kullanıcı kararlarını ve giriş olaylarını yazmasını reddeder.</w:t>
      </w:r>
    </w:p>
    <w:p w14:paraId="7EA3EE9D" w14:textId="7205F1E2" w:rsidR="00DD402F" w:rsidRDefault="00DD402F" w:rsidP="00DD402F">
      <w:pPr>
        <w:pStyle w:val="Heading2"/>
        <w:rPr>
          <w:noProof/>
        </w:rPr>
      </w:pPr>
      <w:r>
        <w:rPr>
          <w:noProof/>
        </w:rPr>
        <w:t>2.2 Yönetilecek veritabanları</w:t>
      </w:r>
    </w:p>
    <w:p w14:paraId="27573058" w14:textId="61F8B616" w:rsidR="00DD402F" w:rsidRDefault="00DD402F" w:rsidP="00DD402F">
      <w:pPr>
        <w:rPr>
          <w:rFonts w:ascii="Calibri" w:hAnsi="Calibri" w:cs="Calibri"/>
          <w:noProof/>
          <w:sz w:val="22"/>
        </w:rPr>
      </w:pPr>
      <w:r>
        <w:rPr>
          <w:rFonts w:ascii="Calibri" w:hAnsi="Calibri" w:cs="Calibri"/>
          <w:noProof/>
          <w:sz w:val="22"/>
        </w:rPr>
        <w:t>Her hedef sunucu için ürünün kullanacağı bir hesap açılır. Bu hesap onaylanan betiklerdeki işlemleri yapabilecek yetkide olmalıdır; ürün ayrıca geri alma betiği üretmek ve nesne karşılaştırmak için nesne tanımlarını okur (SQL Server'da VIEW DEFINITION). Hesap bilgisi ürünün Sunucular ekranında girilir ve parola şifrelenerek saklanır.</w:t>
      </w:r>
    </w:p>
    <w:p w14:paraId="2CE794A0" w14:textId="4B3D938B" w:rsidR="00DD402F" w:rsidRDefault="00DD402F" w:rsidP="00DD402F">
      <w:pPr>
        <w:pStyle w:val="Heading1"/>
        <w:pageBreakBefore/>
        <w:rPr>
          <w:noProof/>
        </w:rPr>
      </w:pPr>
      <w:r>
        <w:rPr>
          <w:noProof/>
        </w:rPr>
        <w:lastRenderedPageBreak/>
        <w:t>3. Veritabanının oluşturulması ve şema kurulumu</w:t>
      </w:r>
    </w:p>
    <w:p w14:paraId="2C70D143" w14:textId="7F18AF75" w:rsidR="00DD402F" w:rsidRDefault="00DD402F" w:rsidP="00DD402F">
      <w:pPr>
        <w:pStyle w:val="Heading2"/>
        <w:rPr>
          <w:noProof/>
        </w:rPr>
      </w:pPr>
      <w:r>
        <w:rPr>
          <w:noProof/>
        </w:rPr>
        <w:t>3.1 Yol A: ürün kurar</w:t>
      </w:r>
    </w:p>
    <w:p w14:paraId="124B9D32" w14:textId="79DA4653" w:rsidR="00DD402F" w:rsidRDefault="00DD402F" w:rsidP="00DD402F">
      <w:pPr>
        <w:rPr>
          <w:rFonts w:ascii="Calibri" w:hAnsi="Calibri" w:cs="Calibri"/>
          <w:noProof/>
          <w:sz w:val="22"/>
        </w:rPr>
      </w:pPr>
      <w:r>
        <w:rPr>
          <w:rFonts w:ascii="Calibri" w:hAnsi="Calibri" w:cs="Calibri"/>
          <w:noProof/>
          <w:sz w:val="22"/>
        </w:rPr>
        <w:t>1. Boş veritabanını oluşturun (ya da hesaba dbcreator verin, ürün oluşturur).</w:t>
      </w:r>
    </w:p>
    <w:p w14:paraId="46BC32BC" w14:textId="3CF3202D" w:rsidR="00DD402F" w:rsidRDefault="00DD402F" w:rsidP="00DD402F">
      <w:pPr>
        <w:rPr>
          <w:rFonts w:ascii="Calibri" w:hAnsi="Calibri" w:cs="Calibri"/>
          <w:noProof/>
          <w:sz w:val="22"/>
        </w:rPr>
      </w:pPr>
      <w:r>
        <w:rPr>
          <w:rFonts w:ascii="Calibri" w:hAnsi="Calibri" w:cs="Calibri"/>
          <w:noProof/>
          <w:sz w:val="22"/>
        </w:rPr>
        <w:t>2. API'yi ilk kez başlattığınızda (Bölüm 4) günlükte her betik için [Schema] Applying ve [Schema] Completed satırları görünür. Ürün defter doğrulaması için gereken anlık görüntü yalıtımını da açar: ALLOW_SNAPSHOT_ISOLATION was turned on.</w:t>
      </w:r>
    </w:p>
    <w:p w14:paraId="13D614A5" w14:textId="16E2C919" w:rsidR="00DD402F" w:rsidRDefault="00DD402F" w:rsidP="00DD402F">
      <w:pPr>
        <w:pStyle w:val="Heading2"/>
        <w:rPr>
          <w:noProof/>
        </w:rPr>
      </w:pPr>
      <w:r>
        <w:rPr>
          <w:noProof/>
        </w:rPr>
        <w:t>3.2 Yol B: DBA kurar</w:t>
      </w:r>
    </w:p>
    <w:p w14:paraId="3F8D8E56" w14:textId="349A4AC4" w:rsidR="00DD402F" w:rsidRDefault="00DD402F" w:rsidP="00DD402F">
      <w:pPr>
        <w:rPr>
          <w:rFonts w:ascii="Calibri" w:hAnsi="Calibri" w:cs="Calibri"/>
          <w:noProof/>
          <w:sz w:val="22"/>
        </w:rPr>
      </w:pPr>
      <w:r>
        <w:rPr>
          <w:rFonts w:ascii="Calibri" w:hAnsi="Calibri" w:cs="Calibri"/>
          <w:noProof/>
          <w:sz w:val="22"/>
        </w:rPr>
        <w:t>1. Betikler API klasöründe DbScripts\sqlserver altındadır: 001_Tables.sql, 002_SeedData.sql, 003_StoredProcedures.sql, 004_TableWriteLogs.sql. Sırayla uygulanır:</w:t>
      </w:r>
    </w:p>
    <w:p w14:paraId="27795F80" w14:textId="76517C80" w:rsidR="00DD402F" w:rsidRDefault="00DD402F" w:rsidP="00DD402F">
      <w:pPr>
        <w:rPr>
          <w:rFonts w:ascii="Consolas" w:hAnsi="Consolas"/>
          <w:noProof/>
          <w:sz w:val="18"/>
        </w:rPr>
      </w:pPr>
      <w:r>
        <w:rPr>
          <w:rFonts w:ascii="Consolas" w:hAnsi="Consolas"/>
          <w:noProof/>
          <w:sz w:val="18"/>
        </w:rPr>
        <w:t>sqlcmd -S SQLSUNUCU -d SQLChangeGuard -I -f 65001 -b -i 001_Tables.sql</w:t>
      </w:r>
    </w:p>
    <w:p w14:paraId="4E2D48D5" w14:textId="3A4FE427" w:rsidR="00DD402F" w:rsidRDefault="00DD402F" w:rsidP="00DD402F">
      <w:pPr>
        <w:rPr>
          <w:rFonts w:ascii="Consolas" w:hAnsi="Consolas"/>
          <w:noProof/>
          <w:sz w:val="18"/>
        </w:rPr>
      </w:pPr>
      <w:r>
        <w:rPr>
          <w:rFonts w:ascii="Consolas" w:hAnsi="Consolas"/>
          <w:noProof/>
          <w:sz w:val="18"/>
        </w:rPr>
        <w:t>sqlcmd -S SQLSUNUCU -d SQLChangeGuard -I -f 65001 -b -i 002_SeedData.sql</w:t>
      </w:r>
    </w:p>
    <w:p w14:paraId="16381913" w14:textId="0126B52A" w:rsidR="00DD402F" w:rsidRDefault="00DD402F" w:rsidP="00DD402F">
      <w:pPr>
        <w:rPr>
          <w:rFonts w:ascii="Consolas" w:hAnsi="Consolas"/>
          <w:noProof/>
          <w:sz w:val="18"/>
        </w:rPr>
      </w:pPr>
      <w:r>
        <w:rPr>
          <w:rFonts w:ascii="Consolas" w:hAnsi="Consolas"/>
          <w:noProof/>
          <w:sz w:val="18"/>
        </w:rPr>
        <w:t>sqlcmd -S SQLSUNUCU -d SQLChangeGuard -I -f 65001 -b -i 003_StoredProcedures.sql</w:t>
      </w:r>
    </w:p>
    <w:p w14:paraId="474A122C" w14:textId="7FA7EB7C" w:rsidR="00DD402F" w:rsidRDefault="00DD402F" w:rsidP="00DD402F">
      <w:pPr>
        <w:rPr>
          <w:rFonts w:ascii="Consolas" w:hAnsi="Consolas"/>
          <w:noProof/>
          <w:sz w:val="18"/>
        </w:rPr>
      </w:pPr>
      <w:r>
        <w:rPr>
          <w:rFonts w:ascii="Consolas" w:hAnsi="Consolas"/>
          <w:noProof/>
          <w:sz w:val="18"/>
        </w:rPr>
        <w:t>sqlcmd -S SQLSUNUCU -d SQLChangeGuard -I -f 65001 -b -i 004_TableWriteLogs.sql</w:t>
      </w:r>
    </w:p>
    <w:p w14:paraId="2F1AE061" w14:textId="351EB285" w:rsidR="00DD402F" w:rsidRDefault="00DD402F" w:rsidP="00DD402F">
      <w:pPr>
        <w:rPr>
          <w:rFonts w:ascii="Calibri" w:hAnsi="Calibri" w:cs="Calibri"/>
          <w:noProof/>
          <w:sz w:val="22"/>
        </w:rPr>
      </w:pPr>
      <w:r>
        <w:rPr>
          <w:rFonts w:ascii="Calibri" w:hAnsi="Calibri" w:cs="Calibri"/>
          <w:noProof/>
          <w:sz w:val="22"/>
        </w:rPr>
        <w:t>2. API klasöründeki DbScripts\DbaSchemaVersions.ps1 çalıştırılır; ürettiği SchemaVersions_Register.sql incelenip uygulanır.</w:t>
      </w:r>
    </w:p>
    <w:p w14:paraId="7E2411BD" w14:textId="48C96E2E" w:rsidR="00DD402F" w:rsidRDefault="00DD402F" w:rsidP="00DD402F">
      <w:pPr>
        <w:rPr>
          <w:rFonts w:ascii="Calibri" w:hAnsi="Calibri" w:cs="Calibri"/>
          <w:noProof/>
          <w:sz w:val="22"/>
        </w:rPr>
      </w:pPr>
      <w:r>
        <w:rPr>
          <w:rFonts w:ascii="Calibri" w:hAnsi="Calibri" w:cs="Calibri"/>
          <w:noProof/>
          <w:sz w:val="22"/>
        </w:rPr>
        <w:t>3. Veritabanına başka bağlantı yokken bir kez:</w:t>
      </w:r>
    </w:p>
    <w:p w14:paraId="4D6C5C11" w14:textId="5114DD1A" w:rsidR="00DD402F" w:rsidRDefault="00DD402F" w:rsidP="00DD402F">
      <w:pPr>
        <w:rPr>
          <w:rFonts w:ascii="Consolas" w:hAnsi="Consolas"/>
          <w:noProof/>
          <w:sz w:val="18"/>
        </w:rPr>
      </w:pPr>
      <w:r>
        <w:rPr>
          <w:rFonts w:ascii="Consolas" w:hAnsi="Consolas"/>
          <w:noProof/>
          <w:sz w:val="18"/>
        </w:rPr>
        <w:t>ALTER DATABASE [SQLChangeGuard] SET READ_COMMITTED_SNAPSHOT ON WITH ROLLBACK IMMEDIATE;</w:t>
      </w:r>
    </w:p>
    <w:p w14:paraId="63EB9DD5" w14:textId="6112D3B0" w:rsidR="00DD402F" w:rsidRDefault="00DD402F" w:rsidP="00DD402F">
      <w:pPr>
        <w:rPr>
          <w:rFonts w:ascii="Consolas" w:hAnsi="Consolas"/>
          <w:noProof/>
          <w:sz w:val="18"/>
        </w:rPr>
      </w:pPr>
      <w:r>
        <w:rPr>
          <w:rFonts w:ascii="Consolas" w:hAnsi="Consolas"/>
          <w:noProof/>
          <w:sz w:val="18"/>
        </w:rPr>
        <w:t>ALTER DATABASE [SQLChangeGuard] SET ALLOW_SNAPSHOT_ISOLATION ON;</w:t>
      </w:r>
    </w:p>
    <w:p w14:paraId="55B400DC" w14:textId="7591E17E" w:rsidR="00DD402F" w:rsidRDefault="00DD402F" w:rsidP="00DD402F">
      <w:pPr>
        <w:rPr>
          <w:rFonts w:ascii="Calibri" w:hAnsi="Calibri" w:cs="Calibri"/>
          <w:noProof/>
          <w:sz w:val="22"/>
        </w:rPr>
      </w:pPr>
      <w:r>
        <w:rPr>
          <w:rFonts w:ascii="Calibri" w:hAnsi="Calibri" w:cs="Calibri"/>
          <w:noProof/>
          <w:sz w:val="22"/>
        </w:rPr>
        <w:t>4. Bölüm 2.1'deki izinler verilir.</w:t>
      </w:r>
    </w:p>
    <w:p w14:paraId="126F1306" w14:textId="4A397710" w:rsidR="00DD402F" w:rsidRDefault="00DD402F" w:rsidP="00DD402F">
      <w:pPr>
        <w:rPr>
          <w:rFonts w:ascii="Calibri" w:hAnsi="Calibri" w:cs="Calibri"/>
          <w:noProof/>
          <w:sz w:val="22"/>
        </w:rPr>
      </w:pPr>
      <w:r>
        <w:rPr>
          <w:rFonts w:ascii="Calibri" w:hAnsi="Calibri" w:cs="Calibri"/>
          <w:noProof/>
          <w:sz w:val="22"/>
        </w:rPr>
        <w:t>Kontrol: kanıt tablosunun defter olduğunu görün.</w:t>
      </w:r>
    </w:p>
    <w:p w14:paraId="3319A6C7" w14:textId="7A1FE4ED" w:rsidR="00DD402F" w:rsidRDefault="00DD402F" w:rsidP="00DD402F">
      <w:pPr>
        <w:rPr>
          <w:rFonts w:ascii="Consolas" w:hAnsi="Consolas"/>
          <w:noProof/>
          <w:sz w:val="18"/>
        </w:rPr>
      </w:pPr>
      <w:r>
        <w:rPr>
          <w:rFonts w:ascii="Consolas" w:hAnsi="Consolas"/>
          <w:noProof/>
          <w:sz w:val="18"/>
        </w:rPr>
        <w:t>SELECT SCHEMA_NAME(schema_id) AS sema, name, ledger_type_desc FROM sys.tables WHERE ledger_type &lt;&gt; 0;</w:t>
      </w:r>
    </w:p>
    <w:p w14:paraId="3621FC96" w14:textId="50E3E4C0" w:rsidR="00DD402F" w:rsidRDefault="00DD402F" w:rsidP="00DD402F">
      <w:pPr>
        <w:rPr>
          <w:rFonts w:ascii="Calibri" w:hAnsi="Calibri" w:cs="Calibri"/>
          <w:noProof/>
          <w:sz w:val="22"/>
        </w:rPr>
      </w:pPr>
      <w:r>
        <w:rPr>
          <w:rFonts w:ascii="Calibri" w:hAnsi="Calibri" w:cs="Calibri"/>
          <w:noProof/>
          <w:sz w:val="22"/>
        </w:rPr>
        <w:t>Beklenen: evidence, AuditLogs, APPEND_ONLY_LEDGER_TABLE.</w:t>
      </w:r>
    </w:p>
    <w:p w14:paraId="0803D82A" w14:textId="1688813A" w:rsidR="00DD402F" w:rsidRDefault="00DD402F" w:rsidP="00DD402F">
      <w:pPr>
        <w:pStyle w:val="Heading1"/>
        <w:pageBreakBefore/>
        <w:rPr>
          <w:noProof/>
        </w:rPr>
      </w:pPr>
      <w:r>
        <w:rPr>
          <w:noProof/>
        </w:rPr>
        <w:lastRenderedPageBreak/>
        <w:t>4. API kurulumu</w:t>
      </w:r>
    </w:p>
    <w:p w14:paraId="57687B2D" w14:textId="5E4A49A8" w:rsidR="00DD402F" w:rsidRDefault="00DD402F" w:rsidP="00DD402F">
      <w:pPr>
        <w:rPr>
          <w:rFonts w:ascii="Calibri" w:hAnsi="Calibri" w:cs="Calibri"/>
          <w:noProof/>
          <w:sz w:val="22"/>
        </w:rPr>
      </w:pPr>
      <w:r>
        <w:rPr>
          <w:rFonts w:ascii="Calibri" w:hAnsi="Calibri" w:cs="Calibri"/>
          <w:noProof/>
          <w:sz w:val="22"/>
        </w:rPr>
        <w:t>1. API klasörünü sunucuya kopyalayın (ör. D:\SQLChangeGuard\api).</w:t>
      </w:r>
    </w:p>
    <w:p w14:paraId="789887F3" w14:textId="0EA4763B" w:rsidR="00DD402F" w:rsidRDefault="00DD402F" w:rsidP="00DD402F">
      <w:pPr>
        <w:rPr>
          <w:rFonts w:ascii="Calibri" w:hAnsi="Calibri" w:cs="Calibri"/>
          <w:noProof/>
          <w:sz w:val="22"/>
        </w:rPr>
      </w:pPr>
      <w:r>
        <w:rPr>
          <w:rFonts w:ascii="Calibri" w:hAnsi="Calibri" w:cs="Calibri"/>
          <w:noProof/>
          <w:sz w:val="22"/>
        </w:rPr>
        <w:t>2. IIS'te bir uygulama havuzu açın (.NET CLR sürümü: No Managed Code) ve kök dizini API klasörü olan bir site tanımlayın. HTTPS bağlamasını ve sertifikayı ekleyin.</w:t>
      </w:r>
    </w:p>
    <w:p w14:paraId="1C389C3A" w14:textId="42CE2AEC" w:rsidR="00DD402F" w:rsidRDefault="00DD402F" w:rsidP="00DD402F">
      <w:pPr>
        <w:rPr>
          <w:rFonts w:ascii="Calibri" w:hAnsi="Calibri" w:cs="Calibri"/>
          <w:noProof/>
          <w:sz w:val="22"/>
        </w:rPr>
      </w:pPr>
      <w:r>
        <w:rPr>
          <w:rFonts w:ascii="Calibri" w:hAnsi="Calibri" w:cs="Calibri"/>
          <w:noProof/>
          <w:sz w:val="22"/>
        </w:rPr>
        <w:t>3. Uygulama havuzu hesabına logs klasörüne yazma, sorgu sonucu dosya klasörünü okuma (indirme için), defter özeti deposunda yeni dosya yazma ve okuma ve kanıt imza sertifikasının özel anahtarını okuma yetkisi verin.</w:t>
      </w:r>
    </w:p>
    <w:p w14:paraId="211C8050" w14:textId="27E326C1" w:rsidR="00DD402F" w:rsidRDefault="00DD402F" w:rsidP="00DD402F">
      <w:pPr>
        <w:rPr>
          <w:rFonts w:ascii="Calibri" w:hAnsi="Calibri" w:cs="Calibri"/>
          <w:noProof/>
          <w:sz w:val="22"/>
        </w:rPr>
      </w:pPr>
      <w:r>
        <w:rPr>
          <w:rFonts w:ascii="Calibri" w:hAnsi="Calibri" w:cs="Calibri"/>
          <w:noProof/>
          <w:sz w:val="22"/>
        </w:rPr>
        <w:t>4. appsettings.json içinde en az şunları yazın: AllowedOrigins (web arayüzünün adresi), Database:AutoMigrate, Display:TimeZone, QueryResult:OutputPath, Evidence:Signing:Enabled = true, Evidence:Signing:InstallationId, imza anahtarının açık anahtarı ya da sertifika parmak izi, Evidence:Ledger:DigestOutputPath. İmzanın kod varsayılanı kapalıdır; imza kapalıyken kanıt dosyası imzasız üretilir ve Production olarak tanımlı sunucularda talep çalıştırılmaz.</w:t>
      </w:r>
    </w:p>
    <w:p w14:paraId="07F4EC7E" w14:textId="5A215931" w:rsidR="00DD402F" w:rsidRDefault="00DD402F" w:rsidP="00DD402F">
      <w:pPr>
        <w:rPr>
          <w:rFonts w:ascii="Calibri" w:hAnsi="Calibri" w:cs="Calibri"/>
          <w:noProof/>
          <w:sz w:val="22"/>
        </w:rPr>
      </w:pPr>
      <w:r>
        <w:rPr>
          <w:rFonts w:ascii="Calibri" w:hAnsi="Calibri" w:cs="Calibri"/>
          <w:noProof/>
          <w:sz w:val="22"/>
        </w:rPr>
        <w:t>5. Sırları ortam değişkeni olarak tanımlayın (yönetici komut isteminde setx /M). Zorunlu olanlar: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DD402F" w:rsidRPr="00DD402F" w14:paraId="69829B65" w14:textId="77777777" w:rsidTr="00DD402F">
        <w:tblPrEx>
          <w:tblCellMar>
            <w:top w:w="0" w:type="dxa"/>
            <w:bottom w:w="0" w:type="dxa"/>
          </w:tblCellMar>
        </w:tblPrEx>
        <w:trPr>
          <w:tblHeader/>
        </w:trPr>
        <w:tc>
          <w:tcPr>
            <w:tcW w:w="2500" w:type="pct"/>
          </w:tcPr>
          <w:p w14:paraId="39B6E16A" w14:textId="2AD5902C" w:rsidR="00DD402F" w:rsidRPr="00DD402F" w:rsidRDefault="00DD402F" w:rsidP="00DD402F">
            <w:pPr>
              <w:rPr>
                <w:rFonts w:ascii="Calibri" w:hAnsi="Calibri" w:cs="Calibri"/>
                <w:b/>
                <w:noProof/>
                <w:sz w:val="18"/>
              </w:rPr>
            </w:pPr>
            <w:r w:rsidRPr="00DD402F">
              <w:rPr>
                <w:rFonts w:ascii="Calibri" w:hAnsi="Calibri" w:cs="Calibri"/>
                <w:b/>
                <w:noProof/>
                <w:sz w:val="18"/>
              </w:rPr>
              <w:t>Ortam değişkeni</w:t>
            </w:r>
          </w:p>
        </w:tc>
        <w:tc>
          <w:tcPr>
            <w:tcW w:w="2500" w:type="pct"/>
          </w:tcPr>
          <w:p w14:paraId="37F267BD" w14:textId="5E089FA8" w:rsidR="00DD402F" w:rsidRPr="00DD402F" w:rsidRDefault="00DD402F" w:rsidP="00DD402F">
            <w:pPr>
              <w:rPr>
                <w:rFonts w:ascii="Calibri" w:hAnsi="Calibri" w:cs="Calibri"/>
                <w:b/>
                <w:noProof/>
                <w:sz w:val="18"/>
              </w:rPr>
            </w:pPr>
            <w:r w:rsidRPr="00DD402F">
              <w:rPr>
                <w:rFonts w:ascii="Calibri" w:hAnsi="Calibri" w:cs="Calibri"/>
                <w:b/>
                <w:noProof/>
                <w:sz w:val="18"/>
              </w:rPr>
              <w:t>Ne işe yarar</w:t>
            </w:r>
          </w:p>
        </w:tc>
      </w:tr>
      <w:tr w:rsidR="00DD402F" w:rsidRPr="00DD402F" w14:paraId="76167BA4" w14:textId="77777777" w:rsidTr="00DD402F">
        <w:tblPrEx>
          <w:tblCellMar>
            <w:top w:w="0" w:type="dxa"/>
            <w:bottom w:w="0" w:type="dxa"/>
          </w:tblCellMar>
        </w:tblPrEx>
        <w:tc>
          <w:tcPr>
            <w:tcW w:w="2500" w:type="pct"/>
          </w:tcPr>
          <w:p w14:paraId="52905472" w14:textId="0BE1C84D" w:rsidR="00DD402F" w:rsidRPr="00DD402F" w:rsidRDefault="00DD402F" w:rsidP="00DD402F">
            <w:pPr>
              <w:rPr>
                <w:rFonts w:ascii="Calibri" w:hAnsi="Calibri" w:cs="Calibri"/>
                <w:noProof/>
                <w:sz w:val="18"/>
              </w:rPr>
            </w:pPr>
            <w:r w:rsidRPr="00DD402F">
              <w:rPr>
                <w:rFonts w:ascii="Calibri" w:hAnsi="Calibri" w:cs="Calibri"/>
                <w:noProof/>
                <w:sz w:val="18"/>
              </w:rPr>
              <w:t>ConnectionStrings__Default</w:t>
            </w:r>
          </w:p>
        </w:tc>
        <w:tc>
          <w:tcPr>
            <w:tcW w:w="2500" w:type="pct"/>
          </w:tcPr>
          <w:p w14:paraId="060482B1" w14:textId="6FCDE466" w:rsidR="00DD402F" w:rsidRPr="00DD402F" w:rsidRDefault="00DD402F" w:rsidP="00DD402F">
            <w:pPr>
              <w:rPr>
                <w:rFonts w:ascii="Calibri" w:hAnsi="Calibri" w:cs="Calibri"/>
                <w:noProof/>
                <w:sz w:val="18"/>
              </w:rPr>
            </w:pPr>
            <w:r w:rsidRPr="00DD402F">
              <w:rPr>
                <w:rFonts w:ascii="Calibri" w:hAnsi="Calibri" w:cs="Calibri"/>
                <w:noProof/>
                <w:sz w:val="18"/>
              </w:rPr>
              <w:t>Uygulama veritabanı bağlantı dizesi</w:t>
            </w:r>
          </w:p>
        </w:tc>
      </w:tr>
      <w:tr w:rsidR="00DD402F" w:rsidRPr="00DD402F" w14:paraId="4A65BBA6" w14:textId="77777777" w:rsidTr="00DD402F">
        <w:tblPrEx>
          <w:tblCellMar>
            <w:top w:w="0" w:type="dxa"/>
            <w:bottom w:w="0" w:type="dxa"/>
          </w:tblCellMar>
        </w:tblPrEx>
        <w:tc>
          <w:tcPr>
            <w:tcW w:w="2500" w:type="pct"/>
          </w:tcPr>
          <w:p w14:paraId="57923D62" w14:textId="48C00042" w:rsidR="00DD402F" w:rsidRPr="00DD402F" w:rsidRDefault="00DD402F" w:rsidP="00DD402F">
            <w:pPr>
              <w:rPr>
                <w:rFonts w:ascii="Calibri" w:hAnsi="Calibri" w:cs="Calibri"/>
                <w:noProof/>
                <w:sz w:val="18"/>
              </w:rPr>
            </w:pPr>
            <w:r w:rsidRPr="00DD402F">
              <w:rPr>
                <w:rFonts w:ascii="Calibri" w:hAnsi="Calibri" w:cs="Calibri"/>
                <w:noProof/>
                <w:sz w:val="18"/>
              </w:rPr>
              <w:t>Jwt__SigningKey</w:t>
            </w:r>
          </w:p>
        </w:tc>
        <w:tc>
          <w:tcPr>
            <w:tcW w:w="2500" w:type="pct"/>
          </w:tcPr>
          <w:p w14:paraId="2049CDB7" w14:textId="08D6D0B4" w:rsidR="00DD402F" w:rsidRPr="00DD402F" w:rsidRDefault="00DD402F" w:rsidP="00DD402F">
            <w:pPr>
              <w:rPr>
                <w:rFonts w:ascii="Calibri" w:hAnsi="Calibri" w:cs="Calibri"/>
                <w:noProof/>
                <w:sz w:val="18"/>
              </w:rPr>
            </w:pPr>
            <w:r w:rsidRPr="00DD402F">
              <w:rPr>
                <w:rFonts w:ascii="Calibri" w:hAnsi="Calibri" w:cs="Calibri"/>
                <w:noProof/>
                <w:sz w:val="18"/>
              </w:rPr>
              <w:t>Oturum jetonlarının imzası (en az 32 karakter)</w:t>
            </w:r>
          </w:p>
        </w:tc>
      </w:tr>
      <w:tr w:rsidR="00DD402F" w:rsidRPr="00DD402F" w14:paraId="2E9CAE44" w14:textId="77777777" w:rsidTr="00DD402F">
        <w:tblPrEx>
          <w:tblCellMar>
            <w:top w:w="0" w:type="dxa"/>
            <w:bottom w:w="0" w:type="dxa"/>
          </w:tblCellMar>
        </w:tblPrEx>
        <w:tc>
          <w:tcPr>
            <w:tcW w:w="2500" w:type="pct"/>
          </w:tcPr>
          <w:p w14:paraId="3BDCA4CC" w14:textId="34112C02" w:rsidR="00DD402F" w:rsidRPr="00DD402F" w:rsidRDefault="00DD402F" w:rsidP="00DD402F">
            <w:pPr>
              <w:rPr>
                <w:rFonts w:ascii="Calibri" w:hAnsi="Calibri" w:cs="Calibri"/>
                <w:noProof/>
                <w:sz w:val="18"/>
              </w:rPr>
            </w:pPr>
            <w:r w:rsidRPr="00DD402F">
              <w:rPr>
                <w:rFonts w:ascii="Calibri" w:hAnsi="Calibri" w:cs="Calibri"/>
                <w:noProof/>
                <w:sz w:val="18"/>
              </w:rPr>
              <w:t>Security__ServerPasswordKey</w:t>
            </w:r>
          </w:p>
        </w:tc>
        <w:tc>
          <w:tcPr>
            <w:tcW w:w="2500" w:type="pct"/>
          </w:tcPr>
          <w:p w14:paraId="1AAB099E" w14:textId="11D21F6C" w:rsidR="00DD402F" w:rsidRPr="00DD402F" w:rsidRDefault="00DD402F" w:rsidP="00DD402F">
            <w:pPr>
              <w:rPr>
                <w:rFonts w:ascii="Calibri" w:hAnsi="Calibri" w:cs="Calibri"/>
                <w:noProof/>
                <w:sz w:val="18"/>
              </w:rPr>
            </w:pPr>
            <w:r w:rsidRPr="00DD402F">
              <w:rPr>
                <w:rFonts w:ascii="Calibri" w:hAnsi="Calibri" w:cs="Calibri"/>
                <w:noProof/>
                <w:sz w:val="18"/>
              </w:rPr>
              <w:t>Sunucu parolalarının şifrelenmesi (base64, 32 bayt)</w:t>
            </w:r>
          </w:p>
        </w:tc>
      </w:tr>
      <w:tr w:rsidR="00DD402F" w:rsidRPr="00DD402F" w14:paraId="49D68FAF" w14:textId="77777777" w:rsidTr="00DD402F">
        <w:tblPrEx>
          <w:tblCellMar>
            <w:top w:w="0" w:type="dxa"/>
            <w:bottom w:w="0" w:type="dxa"/>
          </w:tblCellMar>
        </w:tblPrEx>
        <w:tc>
          <w:tcPr>
            <w:tcW w:w="2500" w:type="pct"/>
          </w:tcPr>
          <w:p w14:paraId="4BD64590" w14:textId="450C2BC8" w:rsidR="00DD402F" w:rsidRPr="00DD402F" w:rsidRDefault="00DD402F" w:rsidP="00DD402F">
            <w:pPr>
              <w:rPr>
                <w:rFonts w:ascii="Calibri" w:hAnsi="Calibri" w:cs="Calibri"/>
                <w:noProof/>
                <w:sz w:val="18"/>
              </w:rPr>
            </w:pPr>
            <w:r w:rsidRPr="00DD402F">
              <w:rPr>
                <w:rFonts w:ascii="Calibri" w:hAnsi="Calibri" w:cs="Calibri"/>
                <w:noProof/>
                <w:sz w:val="18"/>
              </w:rPr>
              <w:t>Security__QrZipPasswordKey</w:t>
            </w:r>
          </w:p>
        </w:tc>
        <w:tc>
          <w:tcPr>
            <w:tcW w:w="2500" w:type="pct"/>
          </w:tcPr>
          <w:p w14:paraId="76377D80" w14:textId="7EF85E4F" w:rsidR="00DD402F" w:rsidRPr="00DD402F" w:rsidRDefault="00DD402F" w:rsidP="00DD402F">
            <w:pPr>
              <w:rPr>
                <w:rFonts w:ascii="Calibri" w:hAnsi="Calibri" w:cs="Calibri"/>
                <w:noProof/>
                <w:sz w:val="18"/>
              </w:rPr>
            </w:pPr>
            <w:r w:rsidRPr="00DD402F">
              <w:rPr>
                <w:rFonts w:ascii="Calibri" w:hAnsi="Calibri" w:cs="Calibri"/>
                <w:noProof/>
                <w:sz w:val="18"/>
              </w:rPr>
              <w:t>Sorgu sonucu paketi parolalarının şifrelenmesi (base64, 32 bayt)</w:t>
            </w:r>
          </w:p>
        </w:tc>
      </w:tr>
      <w:tr w:rsidR="00DD402F" w:rsidRPr="00DD402F" w14:paraId="06594C6C" w14:textId="77777777" w:rsidTr="00DD402F">
        <w:tblPrEx>
          <w:tblCellMar>
            <w:top w:w="0" w:type="dxa"/>
            <w:bottom w:w="0" w:type="dxa"/>
          </w:tblCellMar>
        </w:tblPrEx>
        <w:tc>
          <w:tcPr>
            <w:tcW w:w="2500" w:type="pct"/>
          </w:tcPr>
          <w:p w14:paraId="475313E6" w14:textId="194707EB" w:rsidR="00DD402F" w:rsidRPr="00DD402F" w:rsidRDefault="00DD402F" w:rsidP="00DD402F">
            <w:pPr>
              <w:rPr>
                <w:rFonts w:ascii="Calibri" w:hAnsi="Calibri" w:cs="Calibri"/>
                <w:noProof/>
                <w:sz w:val="18"/>
              </w:rPr>
            </w:pPr>
            <w:r w:rsidRPr="00DD402F">
              <w:rPr>
                <w:rFonts w:ascii="Calibri" w:hAnsi="Calibri" w:cs="Calibri"/>
                <w:noProof/>
                <w:sz w:val="18"/>
              </w:rPr>
              <w:t>Workers__ApiKey</w:t>
            </w:r>
          </w:p>
        </w:tc>
        <w:tc>
          <w:tcPr>
            <w:tcW w:w="2500" w:type="pct"/>
          </w:tcPr>
          <w:p w14:paraId="592F4AE6" w14:textId="550788BA" w:rsidR="00DD402F" w:rsidRPr="00DD402F" w:rsidRDefault="00DD402F" w:rsidP="00DD402F">
            <w:pPr>
              <w:rPr>
                <w:rFonts w:ascii="Calibri" w:hAnsi="Calibri" w:cs="Calibri"/>
                <w:noProof/>
                <w:sz w:val="18"/>
              </w:rPr>
            </w:pPr>
            <w:r w:rsidRPr="00DD402F">
              <w:rPr>
                <w:rFonts w:ascii="Calibri" w:hAnsi="Calibri" w:cs="Calibri"/>
                <w:noProof/>
                <w:sz w:val="18"/>
              </w:rPr>
              <w:t>Worker'ın API'ye kendini tanıtması (Worker'daki WorkerApi__Key ile aynı değer)</w:t>
            </w:r>
          </w:p>
        </w:tc>
      </w:tr>
    </w:tbl>
    <w:p w14:paraId="3AE17089" w14:textId="77777777" w:rsidR="00DD402F" w:rsidRDefault="00DD402F" w:rsidP="00DD402F">
      <w:pPr>
        <w:rPr>
          <w:noProof/>
        </w:rPr>
      </w:pPr>
    </w:p>
    <w:p w14:paraId="51E885B3" w14:textId="605E03EF" w:rsidR="00DD402F" w:rsidRDefault="00DD402F" w:rsidP="00DD402F">
      <w:pPr>
        <w:rPr>
          <w:rFonts w:ascii="Calibri" w:hAnsi="Calibri" w:cs="Calibri"/>
          <w:noProof/>
          <w:sz w:val="22"/>
        </w:rPr>
      </w:pPr>
      <w:r>
        <w:rPr>
          <w:rFonts w:ascii="Calibri" w:hAnsi="Calibri" w:cs="Calibri"/>
          <w:noProof/>
          <w:sz w:val="22"/>
        </w:rPr>
        <w:t>6. Uygulama havuzunu başlatın. Günlük dosyası: logs\scg-YYYYMMDD.log. Hata satırı olmamalıdır.</w:t>
      </w:r>
    </w:p>
    <w:p w14:paraId="06F74753" w14:textId="5778015C" w:rsidR="00DD402F" w:rsidRDefault="00DD402F" w:rsidP="00DD402F">
      <w:pPr>
        <w:pStyle w:val="Heading1"/>
        <w:pageBreakBefore/>
        <w:rPr>
          <w:noProof/>
        </w:rPr>
      </w:pPr>
      <w:r>
        <w:rPr>
          <w:noProof/>
        </w:rPr>
        <w:lastRenderedPageBreak/>
        <w:t>5. Worker kurulumu (Windows servisi)</w:t>
      </w:r>
    </w:p>
    <w:p w14:paraId="6E0E2EF3" w14:textId="312BFF70" w:rsidR="00DD402F" w:rsidRDefault="00DD402F" w:rsidP="00DD402F">
      <w:pPr>
        <w:rPr>
          <w:rFonts w:ascii="Calibri" w:hAnsi="Calibri" w:cs="Calibri"/>
          <w:noProof/>
          <w:sz w:val="22"/>
        </w:rPr>
      </w:pPr>
      <w:r>
        <w:rPr>
          <w:rFonts w:ascii="Calibri" w:hAnsi="Calibri" w:cs="Calibri"/>
          <w:noProof/>
          <w:sz w:val="22"/>
        </w:rPr>
        <w:t>1. Worker klasörünü sunucuya kopyalayın (ör. D:\SQLChangeGuard\worker).</w:t>
      </w:r>
    </w:p>
    <w:p w14:paraId="30F33269" w14:textId="7CE1A083" w:rsidR="00DD402F" w:rsidRDefault="00DD402F" w:rsidP="00DD402F">
      <w:pPr>
        <w:rPr>
          <w:rFonts w:ascii="Calibri" w:hAnsi="Calibri" w:cs="Calibri"/>
          <w:noProof/>
          <w:sz w:val="22"/>
        </w:rPr>
      </w:pPr>
      <w:r>
        <w:rPr>
          <w:rFonts w:ascii="Calibri" w:hAnsi="Calibri" w:cs="Calibri"/>
          <w:noProof/>
          <w:sz w:val="22"/>
        </w:rPr>
        <w:t>2. Worker'daki appsettings.json içinde WorkerApi:BaseUrl ayarına API adresini yazın. WorkerApi__Key ortam değişkenini API'deki Workers__ApiKey ile aynı değerle tanımlayın.</w:t>
      </w:r>
    </w:p>
    <w:p w14:paraId="4B4F9BCE" w14:textId="4819062D" w:rsidR="00DD402F" w:rsidRDefault="00DD402F" w:rsidP="00DD402F">
      <w:pPr>
        <w:rPr>
          <w:rFonts w:ascii="Calibri" w:hAnsi="Calibri" w:cs="Calibri"/>
          <w:noProof/>
          <w:sz w:val="22"/>
        </w:rPr>
      </w:pPr>
      <w:r>
        <w:rPr>
          <w:rFonts w:ascii="Calibri" w:hAnsi="Calibri" w:cs="Calibri"/>
          <w:noProof/>
          <w:sz w:val="22"/>
        </w:rPr>
        <w:t>3. Worker ayrı bir veritabanı hesabıyla bağlanacaksa Worker sunucusunda ConnectionStrings__Worker ortam değişkenini tanımlayın. Tanımlanmazsa Worker, API ile aynı hesabı kullanır ve bağlantı bilgisini açılışta API'den alır.</w:t>
      </w:r>
    </w:p>
    <w:p w14:paraId="69B906E4" w14:textId="7A4A45EC" w:rsidR="00DD402F" w:rsidRDefault="00DD402F" w:rsidP="00DD402F">
      <w:pPr>
        <w:rPr>
          <w:rFonts w:ascii="Calibri" w:hAnsi="Calibri" w:cs="Calibri"/>
          <w:noProof/>
          <w:sz w:val="22"/>
        </w:rPr>
      </w:pPr>
      <w:r>
        <w:rPr>
          <w:rFonts w:ascii="Calibri" w:hAnsi="Calibri" w:cs="Calibri"/>
          <w:noProof/>
          <w:sz w:val="22"/>
        </w:rPr>
        <w:t>4. Servisi kaydedin ve başlatın (yönetici komut istemi):</w:t>
      </w:r>
    </w:p>
    <w:p w14:paraId="7E365A7B" w14:textId="063A113B" w:rsidR="00DD402F" w:rsidRDefault="00DD402F" w:rsidP="00DD402F">
      <w:pPr>
        <w:rPr>
          <w:rFonts w:ascii="Consolas" w:hAnsi="Consolas"/>
          <w:noProof/>
          <w:sz w:val="18"/>
        </w:rPr>
      </w:pPr>
      <w:r>
        <w:rPr>
          <w:rFonts w:ascii="Consolas" w:hAnsi="Consolas"/>
          <w:noProof/>
          <w:sz w:val="18"/>
        </w:rPr>
        <w:t>sc.exe create "ChangeGuardWorker" binPath= "D:\SQLChangeGuard\worker\SCG.Workers.exe" start= auto DisplayName= "SQL Change Guard Worker"</w:t>
      </w:r>
    </w:p>
    <w:p w14:paraId="14A642B3" w14:textId="49599196" w:rsidR="00DD402F" w:rsidRDefault="00DD402F" w:rsidP="00DD402F">
      <w:pPr>
        <w:rPr>
          <w:rFonts w:ascii="Consolas" w:hAnsi="Consolas"/>
          <w:noProof/>
          <w:sz w:val="18"/>
        </w:rPr>
      </w:pPr>
      <w:r>
        <w:rPr>
          <w:rFonts w:ascii="Consolas" w:hAnsi="Consolas"/>
          <w:noProof/>
          <w:sz w:val="18"/>
        </w:rPr>
        <w:t>sc.exe start "ChangeGuardWorker"</w:t>
      </w:r>
    </w:p>
    <w:p w14:paraId="1CEEFE3C" w14:textId="179BF45A" w:rsidR="00DD402F" w:rsidRDefault="00DD402F" w:rsidP="00DD402F">
      <w:pPr>
        <w:rPr>
          <w:rFonts w:ascii="Calibri" w:hAnsi="Calibri" w:cs="Calibri"/>
          <w:noProof/>
          <w:sz w:val="22"/>
        </w:rPr>
      </w:pPr>
      <w:r>
        <w:rPr>
          <w:rFonts w:ascii="Calibri" w:hAnsi="Calibri" w:cs="Calibri"/>
          <w:noProof/>
          <w:sz w:val="22"/>
        </w:rPr>
        <w:t>5. Servis hesabına logs klasörüne ve sorgu sonucu klasörüne yazma yetkisi verin. Defter özeti deposunda Worker hesabına izin gerekmez; özeti API yazar.</w:t>
      </w:r>
    </w:p>
    <w:p w14:paraId="13583F1A" w14:textId="40658975" w:rsidR="00DD402F" w:rsidRDefault="00DD402F" w:rsidP="00DD402F">
      <w:pPr>
        <w:rPr>
          <w:rFonts w:ascii="Calibri" w:hAnsi="Calibri" w:cs="Calibri"/>
          <w:noProof/>
          <w:sz w:val="22"/>
        </w:rPr>
      </w:pPr>
      <w:r>
        <w:rPr>
          <w:rFonts w:ascii="Calibri" w:hAnsi="Calibri" w:cs="Calibri"/>
          <w:noProof/>
          <w:sz w:val="22"/>
        </w:rPr>
        <w:t>6. Worker günlüğünde şu satırları görün: Worker configuration loaded from API ve Worker database connection source. Bir özet aralığı sonra (varsayılan 60 dakika) API günlüğünde [Ledger] Digest published satırı görünür ve depoda ledger-digest-*.json dosyası (imza açıksa yanında .sig) oluşur.</w:t>
      </w:r>
    </w:p>
    <w:p w14:paraId="322BC80F" w14:textId="54A6B825" w:rsidR="00DD402F" w:rsidRDefault="00DD402F" w:rsidP="00DD402F">
      <w:pPr>
        <w:pStyle w:val="Heading1"/>
        <w:pageBreakBefore/>
        <w:rPr>
          <w:noProof/>
        </w:rPr>
      </w:pPr>
      <w:r>
        <w:rPr>
          <w:noProof/>
        </w:rPr>
        <w:lastRenderedPageBreak/>
        <w:t>6. Web arayüzü (istemci)</w:t>
      </w:r>
    </w:p>
    <w:p w14:paraId="041D7B52" w14:textId="7A10994E" w:rsidR="00DD402F" w:rsidRDefault="00DD402F" w:rsidP="00DD402F">
      <w:pPr>
        <w:rPr>
          <w:rFonts w:ascii="Calibri" w:hAnsi="Calibri" w:cs="Calibri"/>
          <w:noProof/>
          <w:sz w:val="22"/>
        </w:rPr>
      </w:pPr>
      <w:r>
        <w:rPr>
          <w:rFonts w:ascii="Calibri" w:hAnsi="Calibri" w:cs="Calibri"/>
          <w:noProof/>
          <w:sz w:val="22"/>
        </w:rPr>
        <w:t>1. Web arayüzü klasörünü sunucuya kopyalayın.</w:t>
      </w:r>
    </w:p>
    <w:p w14:paraId="5B3F5C00" w14:textId="28B95580" w:rsidR="00DD402F" w:rsidRDefault="00DD402F" w:rsidP="00DD402F">
      <w:pPr>
        <w:rPr>
          <w:rFonts w:ascii="Calibri" w:hAnsi="Calibri" w:cs="Calibri"/>
          <w:noProof/>
          <w:sz w:val="22"/>
        </w:rPr>
      </w:pPr>
      <w:r>
        <w:rPr>
          <w:rFonts w:ascii="Calibri" w:hAnsi="Calibri" w:cs="Calibri"/>
          <w:noProof/>
          <w:sz w:val="22"/>
        </w:rPr>
        <w:t>2. IIS'te ayrı bir site açın, kök dizini bu klasördür; HTTPS bağlamasını ekleyin.</w:t>
      </w:r>
    </w:p>
    <w:p w14:paraId="6DC190D4" w14:textId="35DE0B2E" w:rsidR="00DD402F" w:rsidRDefault="00DD402F" w:rsidP="00DD402F">
      <w:pPr>
        <w:rPr>
          <w:rFonts w:ascii="Calibri" w:hAnsi="Calibri" w:cs="Calibri"/>
          <w:noProof/>
          <w:sz w:val="22"/>
        </w:rPr>
      </w:pPr>
      <w:r>
        <w:rPr>
          <w:rFonts w:ascii="Calibri" w:hAnsi="Calibri" w:cs="Calibri"/>
          <w:noProof/>
          <w:sz w:val="22"/>
        </w:rPr>
        <w:t>3. IIS URL Rewrite modülü kurulu olmalıdır (klasördeki web.config sayfa yenilemelerini index.html'e yönlendirir).</w:t>
      </w:r>
    </w:p>
    <w:p w14:paraId="4ACD005D" w14:textId="3593D46A" w:rsidR="00DD402F" w:rsidRDefault="00DD402F" w:rsidP="00DD402F">
      <w:pPr>
        <w:rPr>
          <w:rFonts w:ascii="Calibri" w:hAnsi="Calibri" w:cs="Calibri"/>
          <w:noProof/>
          <w:sz w:val="22"/>
        </w:rPr>
      </w:pPr>
      <w:r>
        <w:rPr>
          <w:rFonts w:ascii="Calibri" w:hAnsi="Calibri" w:cs="Calibri"/>
          <w:noProof/>
          <w:sz w:val="22"/>
        </w:rPr>
        <w:t>4. API'nin AllowedOrigins ayarında bu adresin yazılı olduğunu kontrol edin.</w:t>
      </w:r>
    </w:p>
    <w:p w14:paraId="18B48BC2" w14:textId="616248ED" w:rsidR="00DD402F" w:rsidRDefault="00DD402F" w:rsidP="00DD402F">
      <w:pPr>
        <w:pStyle w:val="Heading1"/>
        <w:pageBreakBefore/>
        <w:rPr>
          <w:noProof/>
        </w:rPr>
      </w:pPr>
      <w:r>
        <w:rPr>
          <w:noProof/>
        </w:rPr>
        <w:lastRenderedPageBreak/>
        <w:t>7. Lisans ve ilk giriş</w:t>
      </w:r>
    </w:p>
    <w:p w14:paraId="66F738F4" w14:textId="3550CB8C" w:rsidR="00DD402F" w:rsidRDefault="00DD402F" w:rsidP="00DD402F">
      <w:pPr>
        <w:rPr>
          <w:rFonts w:ascii="Calibri" w:hAnsi="Calibri" w:cs="Calibri"/>
          <w:noProof/>
          <w:sz w:val="22"/>
        </w:rPr>
      </w:pPr>
      <w:r>
        <w:rPr>
          <w:rFonts w:ascii="Calibri" w:hAnsi="Calibri" w:cs="Calibri"/>
          <w:noProof/>
          <w:sz w:val="22"/>
        </w:rPr>
        <w:t>1. Web arayüzünü açın ve kurulumla gelen yönetici hesabıyla girin: kullanıcı adı admin, parola admin123. Ürün ilk girişte parolayı değiştirmeye zorlar; yeni parolayı belirleyin.</w:t>
      </w:r>
    </w:p>
    <w:p w14:paraId="71DF1B37" w14:textId="172408B1" w:rsidR="00DD402F" w:rsidRDefault="00DD402F" w:rsidP="00DD402F">
      <w:pPr>
        <w:rPr>
          <w:rFonts w:ascii="Calibri" w:hAnsi="Calibri" w:cs="Calibri"/>
          <w:noProof/>
          <w:sz w:val="22"/>
        </w:rPr>
      </w:pPr>
      <w:r>
        <w:rPr>
          <w:rFonts w:ascii="Calibri" w:hAnsi="Calibri" w:cs="Calibri"/>
          <w:noProof/>
          <w:sz w:val="22"/>
        </w:rPr>
        <w:t>2. Ayarlar &gt; Lisans ekranında lisans dosyasının içeriğini yükleyin. Ürün imzayı doğrular.</w:t>
      </w:r>
    </w:p>
    <w:p w14:paraId="0771A836" w14:textId="210AD122" w:rsidR="00DD402F" w:rsidRDefault="00DD402F" w:rsidP="00DD402F">
      <w:pPr>
        <w:rPr>
          <w:rFonts w:ascii="Calibri" w:hAnsi="Calibri" w:cs="Calibri"/>
          <w:noProof/>
          <w:sz w:val="22"/>
        </w:rPr>
      </w:pPr>
      <w:r>
        <w:rPr>
          <w:rFonts w:ascii="Calibri" w:hAnsi="Calibri" w:cs="Calibri"/>
          <w:noProof/>
          <w:sz w:val="22"/>
        </w:rPr>
        <w:t>3. Ayarlar &gt; Kullanıcılar ekranında kullanıcıları ekleyin (ya da kurum dizini veya kurum hesabıyla girişi kurun). İlk deneme için en az üç kişi önerilir: talep açan (Requester ya da RequestManager), onaylayan (ChangeManager) ve çalıştıran (DbAdmin). En az bir yerel SystemManager hesabını acil durum hesabı olarak tutun.</w:t>
      </w:r>
    </w:p>
    <w:p w14:paraId="7602BB79" w14:textId="61DEFC07" w:rsidR="00DD402F" w:rsidRDefault="00DD402F" w:rsidP="00DD402F">
      <w:pPr>
        <w:rPr>
          <w:rFonts w:ascii="Calibri" w:hAnsi="Calibri" w:cs="Calibri"/>
          <w:noProof/>
          <w:sz w:val="22"/>
        </w:rPr>
      </w:pPr>
      <w:r>
        <w:rPr>
          <w:rFonts w:ascii="Calibri" w:hAnsi="Calibri" w:cs="Calibri"/>
          <w:noProof/>
          <w:sz w:val="22"/>
        </w:rPr>
        <w:t>4. Ayarlar &gt; Sunucular ekranında ilk hedef sunucuyu tanımlayın: ad, adres, veritabanı türü, varsayılan veritabanı, hesap ve parola, ortam (Production ya da Test). Bağlantıyı test edin.</w:t>
      </w:r>
    </w:p>
    <w:p w14:paraId="7EAD85C4" w14:textId="61F1AA1C" w:rsidR="00DD402F" w:rsidRDefault="00DD402F" w:rsidP="00DD402F">
      <w:pPr>
        <w:rPr>
          <w:rFonts w:ascii="Calibri" w:hAnsi="Calibri" w:cs="Calibri"/>
          <w:noProof/>
          <w:sz w:val="22"/>
        </w:rPr>
      </w:pPr>
      <w:r>
        <w:rPr>
          <w:rFonts w:ascii="Calibri" w:hAnsi="Calibri" w:cs="Calibri"/>
          <w:noProof/>
          <w:sz w:val="22"/>
        </w:rPr>
        <w:t>5. Ayarlar &gt; Onay Politikaları ekranında bu sunucu ve talep türü için politikayı tanımlayın (kaç adım, hangi rol). Hedef sunucu hiçbir onay politikasının kapsamında değilse talep kaydedilmez (geri alma talebi bu kuraldan muaftır).</w:t>
      </w:r>
    </w:p>
    <w:p w14:paraId="2254F796" w14:textId="30AB067E" w:rsidR="00DD402F" w:rsidRDefault="00DD402F" w:rsidP="00DD402F">
      <w:pPr>
        <w:rPr>
          <w:rFonts w:ascii="Calibri" w:hAnsi="Calibri" w:cs="Calibri"/>
          <w:noProof/>
          <w:sz w:val="22"/>
        </w:rPr>
      </w:pPr>
      <w:r>
        <w:rPr>
          <w:rFonts w:ascii="Calibri" w:hAnsi="Calibri" w:cs="Calibri"/>
          <w:noProof/>
          <w:sz w:val="22"/>
        </w:rPr>
        <w:t>6. Ayarlar &gt; Tanılama &gt; Yönetişim Kurulum Kontrolü ekranını açın. "Kanıt tablosu defter mi" ve "Kanıt yazma sınırı" satırları yeşil olmalıdır. Dikkat işaretli satırlar için karar verin.</w:t>
      </w:r>
    </w:p>
    <w:p w14:paraId="1B6B8884" w14:textId="0760F856" w:rsidR="00DD402F" w:rsidRDefault="00DD402F" w:rsidP="00DD402F">
      <w:pPr>
        <w:pStyle w:val="Heading1"/>
        <w:pageBreakBefore/>
        <w:rPr>
          <w:noProof/>
        </w:rPr>
      </w:pPr>
      <w:r>
        <w:rPr>
          <w:noProof/>
        </w:rPr>
        <w:lastRenderedPageBreak/>
        <w:t>8. İlk başarılı talep</w:t>
      </w:r>
    </w:p>
    <w:p w14:paraId="2C9EBBBD" w14:textId="60950552" w:rsidR="00DD402F" w:rsidRDefault="00DD402F" w:rsidP="00DD402F">
      <w:pPr>
        <w:rPr>
          <w:rFonts w:ascii="Calibri" w:hAnsi="Calibri" w:cs="Calibri"/>
          <w:noProof/>
          <w:sz w:val="22"/>
        </w:rPr>
      </w:pPr>
      <w:r>
        <w:rPr>
          <w:rFonts w:ascii="Calibri" w:hAnsi="Calibri" w:cs="Calibri"/>
          <w:noProof/>
          <w:sz w:val="22"/>
        </w:rPr>
        <w:t>1. Talep açan kişiyle girin ve Yeni Talep'e tıklayın. Tür: Değişiklik. Sunucu: Bölüm 7'de tanımladığınız sunucu. Bilet numarası kurumunuz istiyorsa yazılır. Betik örneği:</w:t>
      </w:r>
    </w:p>
    <w:p w14:paraId="434A34BD" w14:textId="10D60916" w:rsidR="00DD402F" w:rsidRDefault="00DD402F" w:rsidP="00DD402F">
      <w:pPr>
        <w:rPr>
          <w:rFonts w:ascii="Consolas" w:hAnsi="Consolas"/>
          <w:noProof/>
          <w:sz w:val="18"/>
        </w:rPr>
      </w:pPr>
      <w:r>
        <w:rPr>
          <w:rFonts w:ascii="Consolas" w:hAnsi="Consolas"/>
          <w:noProof/>
          <w:sz w:val="18"/>
        </w:rPr>
        <w:t>USE [TestVeritabani]</w:t>
      </w:r>
    </w:p>
    <w:p w14:paraId="425B0E33" w14:textId="3A3C8A2D" w:rsidR="00DD402F" w:rsidRDefault="00DD402F" w:rsidP="00DD402F">
      <w:pPr>
        <w:rPr>
          <w:rFonts w:ascii="Consolas" w:hAnsi="Consolas"/>
          <w:noProof/>
          <w:sz w:val="18"/>
        </w:rPr>
      </w:pPr>
      <w:r>
        <w:rPr>
          <w:rFonts w:ascii="Consolas" w:hAnsi="Consolas"/>
          <w:noProof/>
          <w:sz w:val="18"/>
        </w:rPr>
        <w:t>GO</w:t>
      </w:r>
    </w:p>
    <w:p w14:paraId="3BA82F8D" w14:textId="3E34F5DC" w:rsidR="00DD402F" w:rsidRDefault="00DD402F" w:rsidP="00DD402F">
      <w:pPr>
        <w:rPr>
          <w:rFonts w:ascii="Consolas" w:hAnsi="Consolas"/>
          <w:noProof/>
          <w:sz w:val="18"/>
        </w:rPr>
      </w:pPr>
      <w:r>
        <w:rPr>
          <w:rFonts w:ascii="Consolas" w:hAnsi="Consolas"/>
          <w:noProof/>
          <w:sz w:val="18"/>
        </w:rPr>
        <w:t>CREATE TABLE dbo.SqlChangeGuardIlkDeneme (Id INT NOT NULL PRIMARY KEY, Aciklama NVARCHAR(100) NULL)</w:t>
      </w:r>
    </w:p>
    <w:p w14:paraId="03F6CCC2" w14:textId="2E19D06C" w:rsidR="00DD402F" w:rsidRDefault="00DD402F" w:rsidP="00DD402F">
      <w:pPr>
        <w:rPr>
          <w:rFonts w:ascii="Consolas" w:hAnsi="Consolas"/>
          <w:noProof/>
          <w:sz w:val="18"/>
        </w:rPr>
      </w:pPr>
      <w:r>
        <w:rPr>
          <w:rFonts w:ascii="Consolas" w:hAnsi="Consolas"/>
          <w:noProof/>
          <w:sz w:val="18"/>
        </w:rPr>
        <w:t>GO</w:t>
      </w:r>
    </w:p>
    <w:p w14:paraId="30A74F0A" w14:textId="1D8FF5EC" w:rsidR="00DD402F" w:rsidRDefault="00DD402F" w:rsidP="00DD402F">
      <w:pPr>
        <w:rPr>
          <w:rFonts w:ascii="Calibri" w:hAnsi="Calibri" w:cs="Calibri"/>
          <w:noProof/>
          <w:sz w:val="22"/>
        </w:rPr>
      </w:pPr>
      <w:r>
        <w:rPr>
          <w:rFonts w:ascii="Calibri" w:hAnsi="Calibri" w:cs="Calibri"/>
          <w:noProof/>
          <w:sz w:val="22"/>
        </w:rPr>
        <w:t>2. Kaydedin. Ürün betiği ayrıştırır, nesneleri ve risk bandını gösterir. Engelleyici bir standart ihlali varsa kayıt yapılmaz ve nedeni yazılır.</w:t>
      </w:r>
    </w:p>
    <w:p w14:paraId="67A02BC9" w14:textId="06BCB4EF" w:rsidR="00DD402F" w:rsidRDefault="00DD402F" w:rsidP="00DD402F">
      <w:pPr>
        <w:rPr>
          <w:rFonts w:ascii="Calibri" w:hAnsi="Calibri" w:cs="Calibri"/>
          <w:noProof/>
          <w:sz w:val="22"/>
        </w:rPr>
      </w:pPr>
      <w:r>
        <w:rPr>
          <w:rFonts w:ascii="Calibri" w:hAnsi="Calibri" w:cs="Calibri"/>
          <w:noProof/>
          <w:sz w:val="22"/>
        </w:rPr>
        <w:t>3. Onaylayan kişiyle girin, Değişiklik Talepleri listesinde talebi açın ve Onayla'ya basın. Politika birden fazla adım istiyorsa her adımı yetkili kişi onaylar.</w:t>
      </w:r>
    </w:p>
    <w:p w14:paraId="17E1B230" w14:textId="487DA192" w:rsidR="00DD402F" w:rsidRDefault="00DD402F" w:rsidP="00DD402F">
      <w:pPr>
        <w:rPr>
          <w:rFonts w:ascii="Calibri" w:hAnsi="Calibri" w:cs="Calibri"/>
          <w:noProof/>
          <w:sz w:val="22"/>
        </w:rPr>
      </w:pPr>
      <w:r>
        <w:rPr>
          <w:rFonts w:ascii="Calibri" w:hAnsi="Calibri" w:cs="Calibri"/>
          <w:noProof/>
          <w:sz w:val="22"/>
        </w:rPr>
        <w:t>4. Çalıştıran kişiyle girin ve Çalıştır'a basın. Talep kuyruğa alınır, Worker birkaç saniye içinde çalıştırır. Durum Çalıştırıldı (Executed) olur; çalıştırma günlüğü talep detayında görünür.</w:t>
      </w:r>
    </w:p>
    <w:p w14:paraId="67FF8360" w14:textId="505FD8A9" w:rsidR="00DD402F" w:rsidRDefault="00DD402F" w:rsidP="00DD402F">
      <w:pPr>
        <w:rPr>
          <w:rFonts w:ascii="Calibri" w:hAnsi="Calibri" w:cs="Calibri"/>
          <w:noProof/>
          <w:sz w:val="22"/>
        </w:rPr>
      </w:pPr>
      <w:r>
        <w:rPr>
          <w:rFonts w:ascii="Calibri" w:hAnsi="Calibri" w:cs="Calibri"/>
          <w:noProof/>
          <w:sz w:val="22"/>
        </w:rPr>
        <w:t>5. Hedef veritabanında tablonun oluştuğunu kontrol edin.</w:t>
      </w:r>
    </w:p>
    <w:p w14:paraId="27102F58" w14:textId="6E9FEF4F" w:rsidR="00DD402F" w:rsidRDefault="00DD402F" w:rsidP="00DD402F">
      <w:pPr>
        <w:rPr>
          <w:rFonts w:ascii="Calibri" w:hAnsi="Calibri" w:cs="Calibri"/>
          <w:noProof/>
          <w:sz w:val="22"/>
        </w:rPr>
      </w:pPr>
      <w:r>
        <w:rPr>
          <w:rFonts w:ascii="Calibri" w:hAnsi="Calibri" w:cs="Calibri"/>
          <w:noProof/>
          <w:sz w:val="22"/>
        </w:rPr>
        <w:t>Talep "Uzlaştırma Bekliyor" (Reconciliation Required) durumuna geçerse: çalıştırma hedefe ulaşmış ama sonucu kesin bilinmiyordur (örneğin Worker çalışırken kesildi, betik ürünün transaction'ını kendisi bitirdi ya da Oracle hedefte bir veri değişikliği kalıcı olduktan sonra hata alındı). Talep yeniden çalıştırılmaz. Çalıştırma yetkisi olan kişi hedefi kontrol eder ve talep detayındaki Sonucu işaretle düğmesiyle "değişiklik hedefte var" ya da "değişiklik hedefte yok" der; ne kontrol ettiğini nota yazar. Değişikliğin yalnız bir kısmı hedefteyse "hedefte var" seçilir, notta neyin uygulandığı ve neyin uygulanmadığı yazılır ve kalan iş "Kalan iş için yeni talep (kopyala)" düğmesiyle açılan yeni talepte gönderilir. Karar ve not, talep detayındaki Uzlaştırma Kaydı kutusunda ve denetim dosyasında görünür.</w:t>
      </w:r>
    </w:p>
    <w:p w14:paraId="60839152" w14:textId="326AD427" w:rsidR="00DD402F" w:rsidRDefault="00DD402F" w:rsidP="00DD402F">
      <w:pPr>
        <w:pStyle w:val="Heading1"/>
        <w:pageBreakBefore/>
        <w:rPr>
          <w:noProof/>
        </w:rPr>
      </w:pPr>
      <w:r>
        <w:rPr>
          <w:noProof/>
        </w:rPr>
        <w:lastRenderedPageBreak/>
        <w:t>9. Denetim dosyasını üretip doğrulamak</w:t>
      </w:r>
    </w:p>
    <w:p w14:paraId="53C5A925" w14:textId="60F6D046" w:rsidR="00DD402F" w:rsidRDefault="00DD402F" w:rsidP="00DD402F">
      <w:pPr>
        <w:rPr>
          <w:rFonts w:ascii="Calibri" w:hAnsi="Calibri" w:cs="Calibri"/>
          <w:noProof/>
          <w:sz w:val="22"/>
        </w:rPr>
      </w:pPr>
      <w:r>
        <w:rPr>
          <w:rFonts w:ascii="Calibri" w:hAnsi="Calibri" w:cs="Calibri"/>
          <w:noProof/>
          <w:sz w:val="22"/>
        </w:rPr>
        <w:t>1. Denetim Dosyası İndirebilir yetkisi olan bir kullanıcıyla (ör. Auditor) talep detayını açın ve Denetim Dosyası'na tıklayın. EvidenceFile_CR-....zip iner.</w:t>
      </w:r>
    </w:p>
    <w:p w14:paraId="74A99EA8" w14:textId="2A387F4E" w:rsidR="00DD402F" w:rsidRDefault="00DD402F" w:rsidP="00DD402F">
      <w:pPr>
        <w:rPr>
          <w:rFonts w:ascii="Calibri" w:hAnsi="Calibri" w:cs="Calibri"/>
          <w:noProof/>
          <w:sz w:val="22"/>
        </w:rPr>
      </w:pPr>
      <w:r>
        <w:rPr>
          <w:rFonts w:ascii="Calibri" w:hAnsi="Calibri" w:cs="Calibri"/>
          <w:noProof/>
          <w:sz w:val="22"/>
        </w:rPr>
        <w:t>2. ZIP içinde Dossier.pdf, Dossier.json, Manifest.json, Manifest.sig, PublicKey.pem ve Verify.ps1 bulunur. Klasörde şunu çalıştırın:</w:t>
      </w:r>
    </w:p>
    <w:p w14:paraId="31904BF0" w14:textId="07BE0FBB" w:rsidR="00DD402F" w:rsidRDefault="00DD402F" w:rsidP="00DD402F">
      <w:pPr>
        <w:rPr>
          <w:rFonts w:ascii="Consolas" w:hAnsi="Consolas"/>
          <w:noProof/>
          <w:sz w:val="18"/>
        </w:rPr>
      </w:pPr>
      <w:r>
        <w:rPr>
          <w:rFonts w:ascii="Consolas" w:hAnsi="Consolas"/>
          <w:noProof/>
          <w:sz w:val="18"/>
        </w:rPr>
        <w:t>powershell -NoProfile -ExecutionPolicy Bypass -File Verify.ps1</w:t>
      </w:r>
    </w:p>
    <w:p w14:paraId="1B03A5CF" w14:textId="75FCC2EC" w:rsidR="00DD402F" w:rsidRDefault="00DD402F" w:rsidP="00DD402F">
      <w:pPr>
        <w:rPr>
          <w:rFonts w:ascii="Calibri" w:hAnsi="Calibri" w:cs="Calibri"/>
          <w:noProof/>
          <w:sz w:val="22"/>
        </w:rPr>
      </w:pPr>
      <w:r>
        <w:rPr>
          <w:rFonts w:ascii="Calibri" w:hAnsi="Calibri" w:cs="Calibri"/>
          <w:noProof/>
          <w:sz w:val="22"/>
        </w:rPr>
        <w:t>İmza ve dosya özetleri tutmalıdır.</w:t>
      </w:r>
    </w:p>
    <w:p w14:paraId="263EE3F0" w14:textId="08043D0D" w:rsidR="00DD402F" w:rsidRDefault="00DD402F" w:rsidP="00DD402F">
      <w:pPr>
        <w:rPr>
          <w:rFonts w:ascii="Calibri" w:hAnsi="Calibri" w:cs="Calibri"/>
          <w:noProof/>
          <w:sz w:val="22"/>
        </w:rPr>
      </w:pPr>
      <w:r>
        <w:rPr>
          <w:rFonts w:ascii="Calibri" w:hAnsi="Calibri" w:cs="Calibri"/>
          <w:noProof/>
          <w:sz w:val="22"/>
        </w:rPr>
        <w:t>3. Dossier.pdf'in ilk sayfasındaki hüküm kırmızı olmamalıdır. "12. Alan Doğrulaması" bölümünde bütün alanlar PASS olmalıdır; defter sonucu, son kaydı kapsayan özet yazıldıktan sonra VERIFIED olur (özet yazılmadan önce NOT_COVERED görünür, bir sonraki özet aralığını bekleyin). "13. Olay Zamanı ve Defter Commit Zamanı" bölümünde bütün olaylar TIME_OK olmalıdır.</w:t>
      </w:r>
    </w:p>
    <w:p w14:paraId="0E7B45C4" w14:textId="2A3038F6" w:rsidR="00DD402F" w:rsidRDefault="00DD402F" w:rsidP="00DD402F">
      <w:pPr>
        <w:rPr>
          <w:rFonts w:ascii="Calibri" w:hAnsi="Calibri" w:cs="Calibri"/>
          <w:noProof/>
          <w:sz w:val="22"/>
        </w:rPr>
      </w:pPr>
      <w:r>
        <w:rPr>
          <w:rFonts w:ascii="Calibri" w:hAnsi="Calibri" w:cs="Calibri"/>
          <w:noProof/>
          <w:sz w:val="22"/>
        </w:rPr>
        <w:t>Bu adımlar tamamsa kurulum çalışıyordur: talep kayıt altına alındı, onay ve çalıştırma kanıtı deftere yazıldı, defter dış özetle doğrulandı ve denetim dosyası imzalı olarak üretildi.</w:t>
      </w:r>
    </w:p>
    <w:p w14:paraId="5AE77F70" w14:textId="7E10D795" w:rsidR="00DD402F" w:rsidRDefault="00DD402F" w:rsidP="00DD402F">
      <w:pPr>
        <w:pStyle w:val="Heading1"/>
        <w:pageBreakBefore/>
        <w:rPr>
          <w:noProof/>
        </w:rPr>
      </w:pPr>
      <w:r>
        <w:rPr>
          <w:noProof/>
        </w:rPr>
        <w:lastRenderedPageBreak/>
        <w:t>10. Sık karşılaşılan sorunlar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DD402F" w:rsidRPr="00DD402F" w14:paraId="6F9F1B17" w14:textId="77777777" w:rsidTr="00DD402F">
        <w:tblPrEx>
          <w:tblCellMar>
            <w:top w:w="0" w:type="dxa"/>
            <w:bottom w:w="0" w:type="dxa"/>
          </w:tblCellMar>
        </w:tblPrEx>
        <w:trPr>
          <w:tblHeader/>
        </w:trPr>
        <w:tc>
          <w:tcPr>
            <w:tcW w:w="1667" w:type="pct"/>
          </w:tcPr>
          <w:p w14:paraId="3440BF06" w14:textId="301A5351" w:rsidR="00DD402F" w:rsidRPr="00DD402F" w:rsidRDefault="00DD402F" w:rsidP="00DD402F">
            <w:pPr>
              <w:rPr>
                <w:rFonts w:ascii="Calibri" w:hAnsi="Calibri" w:cs="Calibri"/>
                <w:b/>
                <w:noProof/>
                <w:sz w:val="18"/>
              </w:rPr>
            </w:pPr>
            <w:r w:rsidRPr="00DD402F">
              <w:rPr>
                <w:rFonts w:ascii="Calibri" w:hAnsi="Calibri" w:cs="Calibri"/>
                <w:b/>
                <w:noProof/>
                <w:sz w:val="18"/>
              </w:rPr>
              <w:t>Belirti</w:t>
            </w:r>
          </w:p>
        </w:tc>
        <w:tc>
          <w:tcPr>
            <w:tcW w:w="1667" w:type="pct"/>
          </w:tcPr>
          <w:p w14:paraId="32ED17DB" w14:textId="7CFB18F2" w:rsidR="00DD402F" w:rsidRPr="00DD402F" w:rsidRDefault="00DD402F" w:rsidP="00DD402F">
            <w:pPr>
              <w:rPr>
                <w:rFonts w:ascii="Calibri" w:hAnsi="Calibri" w:cs="Calibri"/>
                <w:b/>
                <w:noProof/>
                <w:sz w:val="18"/>
              </w:rPr>
            </w:pPr>
            <w:r w:rsidRPr="00DD402F">
              <w:rPr>
                <w:rFonts w:ascii="Calibri" w:hAnsi="Calibri" w:cs="Calibri"/>
                <w:b/>
                <w:noProof/>
                <w:sz w:val="18"/>
              </w:rPr>
              <w:t>Neden</w:t>
            </w:r>
          </w:p>
        </w:tc>
        <w:tc>
          <w:tcPr>
            <w:tcW w:w="1667" w:type="pct"/>
          </w:tcPr>
          <w:p w14:paraId="4CB8FBC2" w14:textId="47F909E7" w:rsidR="00DD402F" w:rsidRPr="00DD402F" w:rsidRDefault="00DD402F" w:rsidP="00DD402F">
            <w:pPr>
              <w:rPr>
                <w:rFonts w:ascii="Calibri" w:hAnsi="Calibri" w:cs="Calibri"/>
                <w:b/>
                <w:noProof/>
                <w:sz w:val="18"/>
              </w:rPr>
            </w:pPr>
            <w:r w:rsidRPr="00DD402F">
              <w:rPr>
                <w:rFonts w:ascii="Calibri" w:hAnsi="Calibri" w:cs="Calibri"/>
                <w:b/>
                <w:noProof/>
                <w:sz w:val="18"/>
              </w:rPr>
              <w:t>Çözüm</w:t>
            </w:r>
          </w:p>
        </w:tc>
      </w:tr>
      <w:tr w:rsidR="00DD402F" w:rsidRPr="00DD402F" w14:paraId="4A3B169C" w14:textId="77777777" w:rsidTr="00DD402F">
        <w:tblPrEx>
          <w:tblCellMar>
            <w:top w:w="0" w:type="dxa"/>
            <w:bottom w:w="0" w:type="dxa"/>
          </w:tblCellMar>
        </w:tblPrEx>
        <w:tc>
          <w:tcPr>
            <w:tcW w:w="1667" w:type="pct"/>
          </w:tcPr>
          <w:p w14:paraId="45DF247C" w14:textId="37FDC4DA" w:rsidR="00DD402F" w:rsidRPr="00DD402F" w:rsidRDefault="00DD402F" w:rsidP="00DD402F">
            <w:pPr>
              <w:rPr>
                <w:rFonts w:ascii="Calibri" w:hAnsi="Calibri" w:cs="Calibri"/>
                <w:noProof/>
                <w:sz w:val="18"/>
              </w:rPr>
            </w:pPr>
            <w:r w:rsidRPr="00DD402F">
              <w:rPr>
                <w:rFonts w:ascii="Calibri" w:hAnsi="Calibri" w:cs="Calibri"/>
                <w:noProof/>
                <w:sz w:val="18"/>
              </w:rPr>
              <w:t>API açılmıyor, günlükte bağlantı hatası</w:t>
            </w:r>
          </w:p>
        </w:tc>
        <w:tc>
          <w:tcPr>
            <w:tcW w:w="1667" w:type="pct"/>
          </w:tcPr>
          <w:p w14:paraId="1C878EE0" w14:textId="1D75A22F" w:rsidR="00DD402F" w:rsidRPr="00DD402F" w:rsidRDefault="00DD402F" w:rsidP="00DD402F">
            <w:pPr>
              <w:rPr>
                <w:rFonts w:ascii="Calibri" w:hAnsi="Calibri" w:cs="Calibri"/>
                <w:noProof/>
                <w:sz w:val="18"/>
              </w:rPr>
            </w:pPr>
            <w:r w:rsidRPr="00DD402F">
              <w:rPr>
                <w:rFonts w:ascii="Calibri" w:hAnsi="Calibri" w:cs="Calibri"/>
                <w:noProof/>
                <w:sz w:val="18"/>
              </w:rPr>
              <w:t>ConnectionStrings__Default yanlış ya da hesap yetkisiz</w:t>
            </w:r>
          </w:p>
        </w:tc>
        <w:tc>
          <w:tcPr>
            <w:tcW w:w="1667" w:type="pct"/>
          </w:tcPr>
          <w:p w14:paraId="1780FB73" w14:textId="44DBA763" w:rsidR="00DD402F" w:rsidRPr="00DD402F" w:rsidRDefault="00DD402F" w:rsidP="00DD402F">
            <w:pPr>
              <w:rPr>
                <w:rFonts w:ascii="Calibri" w:hAnsi="Calibri" w:cs="Calibri"/>
                <w:noProof/>
                <w:sz w:val="18"/>
              </w:rPr>
            </w:pPr>
            <w:r w:rsidRPr="00DD402F">
              <w:rPr>
                <w:rFonts w:ascii="Calibri" w:hAnsi="Calibri" w:cs="Calibri"/>
                <w:noProof/>
                <w:sz w:val="18"/>
              </w:rPr>
              <w:t>Bağlantı dizesini ve Bölüm 2.1'deki izinleri kontrol edin</w:t>
            </w:r>
          </w:p>
        </w:tc>
      </w:tr>
      <w:tr w:rsidR="00DD402F" w:rsidRPr="00DD402F" w14:paraId="604E5920" w14:textId="77777777" w:rsidTr="00DD402F">
        <w:tblPrEx>
          <w:tblCellMar>
            <w:top w:w="0" w:type="dxa"/>
            <w:bottom w:w="0" w:type="dxa"/>
          </w:tblCellMar>
        </w:tblPrEx>
        <w:tc>
          <w:tcPr>
            <w:tcW w:w="1667" w:type="pct"/>
          </w:tcPr>
          <w:p w14:paraId="57DF427A" w14:textId="39B1514A" w:rsidR="00DD402F" w:rsidRPr="00DD402F" w:rsidRDefault="00DD402F" w:rsidP="00DD402F">
            <w:pPr>
              <w:rPr>
                <w:rFonts w:ascii="Calibri" w:hAnsi="Calibri" w:cs="Calibri"/>
                <w:noProof/>
                <w:sz w:val="18"/>
              </w:rPr>
            </w:pPr>
            <w:r w:rsidRPr="00DD402F">
              <w:rPr>
                <w:rFonts w:ascii="Calibri" w:hAnsi="Calibri" w:cs="Calibri"/>
                <w:noProof/>
                <w:sz w:val="18"/>
              </w:rPr>
              <w:t>API açılmıyor, "checksum" ya da betik hatası</w:t>
            </w:r>
          </w:p>
        </w:tc>
        <w:tc>
          <w:tcPr>
            <w:tcW w:w="1667" w:type="pct"/>
          </w:tcPr>
          <w:p w14:paraId="2B061A10" w14:textId="628852EE" w:rsidR="00DD402F" w:rsidRPr="00DD402F" w:rsidRDefault="00DD402F" w:rsidP="00DD402F">
            <w:pPr>
              <w:rPr>
                <w:rFonts w:ascii="Calibri" w:hAnsi="Calibri" w:cs="Calibri"/>
                <w:noProof/>
                <w:sz w:val="18"/>
              </w:rPr>
            </w:pPr>
            <w:r w:rsidRPr="00DD402F">
              <w:rPr>
                <w:rFonts w:ascii="Calibri" w:hAnsi="Calibri" w:cs="Calibri"/>
                <w:noProof/>
                <w:sz w:val="18"/>
              </w:rPr>
              <w:t>Uygulanmış bir kurulum betiği değiştirilmiş</w:t>
            </w:r>
          </w:p>
        </w:tc>
        <w:tc>
          <w:tcPr>
            <w:tcW w:w="1667" w:type="pct"/>
          </w:tcPr>
          <w:p w14:paraId="2422A631" w14:textId="22E26681" w:rsidR="00DD402F" w:rsidRPr="00DD402F" w:rsidRDefault="00DD402F" w:rsidP="00DD402F">
            <w:pPr>
              <w:rPr>
                <w:rFonts w:ascii="Calibri" w:hAnsi="Calibri" w:cs="Calibri"/>
                <w:noProof/>
                <w:sz w:val="18"/>
              </w:rPr>
            </w:pPr>
            <w:r w:rsidRPr="00DD402F">
              <w:rPr>
                <w:rFonts w:ascii="Calibri" w:hAnsi="Calibri" w:cs="Calibri"/>
                <w:noProof/>
                <w:sz w:val="18"/>
              </w:rPr>
              <w:t>Teslim edilen betikleri değiştirmeyin; destekle görüşün</w:t>
            </w:r>
          </w:p>
        </w:tc>
      </w:tr>
      <w:tr w:rsidR="00DD402F" w:rsidRPr="00DD402F" w14:paraId="2D551413" w14:textId="77777777" w:rsidTr="00DD402F">
        <w:tblPrEx>
          <w:tblCellMar>
            <w:top w:w="0" w:type="dxa"/>
            <w:bottom w:w="0" w:type="dxa"/>
          </w:tblCellMar>
        </w:tblPrEx>
        <w:tc>
          <w:tcPr>
            <w:tcW w:w="1667" w:type="pct"/>
          </w:tcPr>
          <w:p w14:paraId="38BE0AB9" w14:textId="628327DF" w:rsidR="00DD402F" w:rsidRPr="00DD402F" w:rsidRDefault="00DD402F" w:rsidP="00DD402F">
            <w:pPr>
              <w:rPr>
                <w:rFonts w:ascii="Calibri" w:hAnsi="Calibri" w:cs="Calibri"/>
                <w:noProof/>
                <w:sz w:val="18"/>
              </w:rPr>
            </w:pPr>
            <w:r w:rsidRPr="00DD402F">
              <w:rPr>
                <w:rFonts w:ascii="Calibri" w:hAnsi="Calibri" w:cs="Calibri"/>
                <w:noProof/>
                <w:sz w:val="18"/>
              </w:rPr>
              <w:t>Worker başlamıyor, "Failed to load worker configuration"</w:t>
            </w:r>
          </w:p>
        </w:tc>
        <w:tc>
          <w:tcPr>
            <w:tcW w:w="1667" w:type="pct"/>
          </w:tcPr>
          <w:p w14:paraId="6DAE3CD6" w14:textId="5C9D7B03" w:rsidR="00DD402F" w:rsidRPr="00DD402F" w:rsidRDefault="00DD402F" w:rsidP="00DD402F">
            <w:pPr>
              <w:rPr>
                <w:rFonts w:ascii="Calibri" w:hAnsi="Calibri" w:cs="Calibri"/>
                <w:noProof/>
                <w:sz w:val="18"/>
              </w:rPr>
            </w:pPr>
            <w:r w:rsidRPr="00DD402F">
              <w:rPr>
                <w:rFonts w:ascii="Calibri" w:hAnsi="Calibri" w:cs="Calibri"/>
                <w:noProof/>
                <w:sz w:val="18"/>
              </w:rPr>
              <w:t>API adresi yanlış ya da WorkerApi__Key, Workers__ApiKey ile aynı değil</w:t>
            </w:r>
          </w:p>
        </w:tc>
        <w:tc>
          <w:tcPr>
            <w:tcW w:w="1667" w:type="pct"/>
          </w:tcPr>
          <w:p w14:paraId="5060D195" w14:textId="20851C9A" w:rsidR="00DD402F" w:rsidRPr="00DD402F" w:rsidRDefault="00DD402F" w:rsidP="00DD402F">
            <w:pPr>
              <w:rPr>
                <w:rFonts w:ascii="Calibri" w:hAnsi="Calibri" w:cs="Calibri"/>
                <w:noProof/>
                <w:sz w:val="18"/>
              </w:rPr>
            </w:pPr>
            <w:r w:rsidRPr="00DD402F">
              <w:rPr>
                <w:rFonts w:ascii="Calibri" w:hAnsi="Calibri" w:cs="Calibri"/>
                <w:noProof/>
                <w:sz w:val="18"/>
              </w:rPr>
              <w:t>İki değeri ve adresi kontrol edin</w:t>
            </w:r>
          </w:p>
        </w:tc>
      </w:tr>
      <w:tr w:rsidR="00DD402F" w:rsidRPr="00DD402F" w14:paraId="19DBB539" w14:textId="77777777" w:rsidTr="00DD402F">
        <w:tblPrEx>
          <w:tblCellMar>
            <w:top w:w="0" w:type="dxa"/>
            <w:bottom w:w="0" w:type="dxa"/>
          </w:tblCellMar>
        </w:tblPrEx>
        <w:tc>
          <w:tcPr>
            <w:tcW w:w="1667" w:type="pct"/>
          </w:tcPr>
          <w:p w14:paraId="33EFF9AA" w14:textId="2DA6F2C0" w:rsidR="00DD402F" w:rsidRPr="00DD402F" w:rsidRDefault="00DD402F" w:rsidP="00DD402F">
            <w:pPr>
              <w:rPr>
                <w:rFonts w:ascii="Calibri" w:hAnsi="Calibri" w:cs="Calibri"/>
                <w:noProof/>
                <w:sz w:val="18"/>
              </w:rPr>
            </w:pPr>
            <w:r w:rsidRPr="00DD402F">
              <w:rPr>
                <w:rFonts w:ascii="Calibri" w:hAnsi="Calibri" w:cs="Calibri"/>
                <w:noProof/>
                <w:sz w:val="18"/>
              </w:rPr>
              <w:t>Talep kaydı "SAVE_BLOCKED_BY_STANDARD" ile reddediliyor</w:t>
            </w:r>
          </w:p>
        </w:tc>
        <w:tc>
          <w:tcPr>
            <w:tcW w:w="1667" w:type="pct"/>
          </w:tcPr>
          <w:p w14:paraId="1849C3A8" w14:textId="78BB6911" w:rsidR="00DD402F" w:rsidRPr="00DD402F" w:rsidRDefault="00DD402F" w:rsidP="00DD402F">
            <w:pPr>
              <w:rPr>
                <w:rFonts w:ascii="Calibri" w:hAnsi="Calibri" w:cs="Calibri"/>
                <w:noProof/>
                <w:sz w:val="18"/>
              </w:rPr>
            </w:pPr>
            <w:r w:rsidRPr="00DD402F">
              <w:rPr>
                <w:rFonts w:ascii="Calibri" w:hAnsi="Calibri" w:cs="Calibri"/>
                <w:noProof/>
                <w:sz w:val="18"/>
              </w:rPr>
              <w:t>Betik, engelleyici bir SQL standardını ihlal ediyor</w:t>
            </w:r>
          </w:p>
        </w:tc>
        <w:tc>
          <w:tcPr>
            <w:tcW w:w="1667" w:type="pct"/>
          </w:tcPr>
          <w:p w14:paraId="60E3AFCA" w14:textId="48BAAFA8" w:rsidR="00DD402F" w:rsidRPr="00DD402F" w:rsidRDefault="00DD402F" w:rsidP="00DD402F">
            <w:pPr>
              <w:rPr>
                <w:rFonts w:ascii="Calibri" w:hAnsi="Calibri" w:cs="Calibri"/>
                <w:noProof/>
                <w:sz w:val="18"/>
              </w:rPr>
            </w:pPr>
            <w:r w:rsidRPr="00DD402F">
              <w:rPr>
                <w:rFonts w:ascii="Calibri" w:hAnsi="Calibri" w:cs="Calibri"/>
                <w:noProof/>
                <w:sz w:val="18"/>
              </w:rPr>
              <w:t>Mesajdaki kurala göre betiği düzeltin</w:t>
            </w:r>
          </w:p>
        </w:tc>
      </w:tr>
      <w:tr w:rsidR="00DD402F" w:rsidRPr="00DD402F" w14:paraId="662764FE" w14:textId="77777777" w:rsidTr="00DD402F">
        <w:tblPrEx>
          <w:tblCellMar>
            <w:top w:w="0" w:type="dxa"/>
            <w:bottom w:w="0" w:type="dxa"/>
          </w:tblCellMar>
        </w:tblPrEx>
        <w:tc>
          <w:tcPr>
            <w:tcW w:w="1667" w:type="pct"/>
          </w:tcPr>
          <w:p w14:paraId="1CC40135" w14:textId="3CF18AE3" w:rsidR="00DD402F" w:rsidRPr="00DD402F" w:rsidRDefault="00DD402F" w:rsidP="00DD402F">
            <w:pPr>
              <w:rPr>
                <w:rFonts w:ascii="Calibri" w:hAnsi="Calibri" w:cs="Calibri"/>
                <w:noProof/>
                <w:sz w:val="18"/>
              </w:rPr>
            </w:pPr>
            <w:r w:rsidRPr="00DD402F">
              <w:rPr>
                <w:rFonts w:ascii="Calibri" w:hAnsi="Calibri" w:cs="Calibri"/>
                <w:noProof/>
                <w:sz w:val="18"/>
              </w:rPr>
              <w:t>Denetim dosyasında defter sonucu UNAVAILABLE</w:t>
            </w:r>
          </w:p>
        </w:tc>
        <w:tc>
          <w:tcPr>
            <w:tcW w:w="1667" w:type="pct"/>
          </w:tcPr>
          <w:p w14:paraId="266F1C42" w14:textId="1969EB8D" w:rsidR="00DD402F" w:rsidRPr="00DD402F" w:rsidRDefault="00DD402F" w:rsidP="00DD402F">
            <w:pPr>
              <w:rPr>
                <w:rFonts w:ascii="Calibri" w:hAnsi="Calibri" w:cs="Calibri"/>
                <w:noProof/>
                <w:sz w:val="18"/>
              </w:rPr>
            </w:pPr>
            <w:r w:rsidRPr="00DD402F">
              <w:rPr>
                <w:rFonts w:ascii="Calibri" w:hAnsi="Calibri" w:cs="Calibri"/>
                <w:noProof/>
                <w:sz w:val="18"/>
              </w:rPr>
              <w:t>ALLOW_SNAPSHOT_ISOLATION kapalı ya da hesapta VIEW LEDGER CONTENT yok</w:t>
            </w:r>
          </w:p>
        </w:tc>
        <w:tc>
          <w:tcPr>
            <w:tcW w:w="1667" w:type="pct"/>
          </w:tcPr>
          <w:p w14:paraId="0F9BC6D4" w14:textId="0F7E45D6" w:rsidR="00DD402F" w:rsidRPr="00DD402F" w:rsidRDefault="00DD402F" w:rsidP="00DD402F">
            <w:pPr>
              <w:rPr>
                <w:rFonts w:ascii="Calibri" w:hAnsi="Calibri" w:cs="Calibri"/>
                <w:noProof/>
                <w:sz w:val="18"/>
              </w:rPr>
            </w:pPr>
            <w:r w:rsidRPr="00DD402F">
              <w:rPr>
                <w:rFonts w:ascii="Calibri" w:hAnsi="Calibri" w:cs="Calibri"/>
                <w:noProof/>
                <w:sz w:val="18"/>
              </w:rPr>
              <w:t>Bölüm 3.2 ve 2.1</w:t>
            </w:r>
          </w:p>
        </w:tc>
      </w:tr>
      <w:tr w:rsidR="00DD402F" w:rsidRPr="00DD402F" w14:paraId="3AEADA30" w14:textId="77777777" w:rsidTr="00DD402F">
        <w:tblPrEx>
          <w:tblCellMar>
            <w:top w:w="0" w:type="dxa"/>
            <w:bottom w:w="0" w:type="dxa"/>
          </w:tblCellMar>
        </w:tblPrEx>
        <w:tc>
          <w:tcPr>
            <w:tcW w:w="1667" w:type="pct"/>
          </w:tcPr>
          <w:p w14:paraId="105A4409" w14:textId="7A49CC66" w:rsidR="00DD402F" w:rsidRPr="00DD402F" w:rsidRDefault="00DD402F" w:rsidP="00DD402F">
            <w:pPr>
              <w:rPr>
                <w:rFonts w:ascii="Calibri" w:hAnsi="Calibri" w:cs="Calibri"/>
                <w:noProof/>
                <w:sz w:val="18"/>
              </w:rPr>
            </w:pPr>
            <w:r w:rsidRPr="00DD402F">
              <w:rPr>
                <w:rFonts w:ascii="Calibri" w:hAnsi="Calibri" w:cs="Calibri"/>
                <w:noProof/>
                <w:sz w:val="18"/>
              </w:rPr>
              <w:t>Denetim dosyasında NOT_COVERED</w:t>
            </w:r>
          </w:p>
        </w:tc>
        <w:tc>
          <w:tcPr>
            <w:tcW w:w="1667" w:type="pct"/>
          </w:tcPr>
          <w:p w14:paraId="71F0C5FD" w14:textId="7C3364F4" w:rsidR="00DD402F" w:rsidRPr="00DD402F" w:rsidRDefault="00DD402F" w:rsidP="00DD402F">
            <w:pPr>
              <w:rPr>
                <w:rFonts w:ascii="Calibri" w:hAnsi="Calibri" w:cs="Calibri"/>
                <w:noProof/>
                <w:sz w:val="18"/>
              </w:rPr>
            </w:pPr>
            <w:r w:rsidRPr="00DD402F">
              <w:rPr>
                <w:rFonts w:ascii="Calibri" w:hAnsi="Calibri" w:cs="Calibri"/>
                <w:noProof/>
                <w:sz w:val="18"/>
              </w:rPr>
              <w:t>Son kaydı kapsayan defter özeti henüz yazılmadı</w:t>
            </w:r>
          </w:p>
        </w:tc>
        <w:tc>
          <w:tcPr>
            <w:tcW w:w="1667" w:type="pct"/>
          </w:tcPr>
          <w:p w14:paraId="3CE86802" w14:textId="5AB4E73D" w:rsidR="00DD402F" w:rsidRPr="00DD402F" w:rsidRDefault="00DD402F" w:rsidP="00DD402F">
            <w:pPr>
              <w:rPr>
                <w:rFonts w:ascii="Calibri" w:hAnsi="Calibri" w:cs="Calibri"/>
                <w:noProof/>
                <w:sz w:val="18"/>
              </w:rPr>
            </w:pPr>
            <w:r w:rsidRPr="00DD402F">
              <w:rPr>
                <w:rFonts w:ascii="Calibri" w:hAnsi="Calibri" w:cs="Calibri"/>
                <w:noProof/>
                <w:sz w:val="18"/>
              </w:rPr>
              <w:t>Bir özet aralığı bekleyin; API günlüğünde [Ledger] Digest published satırını görün</w:t>
            </w:r>
          </w:p>
        </w:tc>
      </w:tr>
      <w:tr w:rsidR="00DD402F" w:rsidRPr="00DD402F" w14:paraId="67D895B5" w14:textId="77777777" w:rsidTr="00DD402F">
        <w:tblPrEx>
          <w:tblCellMar>
            <w:top w:w="0" w:type="dxa"/>
            <w:bottom w:w="0" w:type="dxa"/>
          </w:tblCellMar>
        </w:tblPrEx>
        <w:tc>
          <w:tcPr>
            <w:tcW w:w="1667" w:type="pct"/>
          </w:tcPr>
          <w:p w14:paraId="5EC12586" w14:textId="69180013" w:rsidR="00DD402F" w:rsidRPr="00DD402F" w:rsidRDefault="00DD402F" w:rsidP="00DD402F">
            <w:pPr>
              <w:rPr>
                <w:rFonts w:ascii="Calibri" w:hAnsi="Calibri" w:cs="Calibri"/>
                <w:noProof/>
                <w:sz w:val="18"/>
              </w:rPr>
            </w:pPr>
            <w:r w:rsidRPr="00DD402F">
              <w:rPr>
                <w:rFonts w:ascii="Calibri" w:hAnsi="Calibri" w:cs="Calibri"/>
                <w:noProof/>
                <w:sz w:val="18"/>
              </w:rPr>
              <w:t>Denetim dosyasında VERIFIED_INTERNAL</w:t>
            </w:r>
          </w:p>
        </w:tc>
        <w:tc>
          <w:tcPr>
            <w:tcW w:w="1667" w:type="pct"/>
          </w:tcPr>
          <w:p w14:paraId="32C96776" w14:textId="58C7CED7" w:rsidR="00DD402F" w:rsidRPr="00DD402F" w:rsidRDefault="00DD402F" w:rsidP="00DD402F">
            <w:pPr>
              <w:rPr>
                <w:rFonts w:ascii="Calibri" w:hAnsi="Calibri" w:cs="Calibri"/>
                <w:noProof/>
                <w:sz w:val="18"/>
              </w:rPr>
            </w:pPr>
            <w:r w:rsidRPr="00DD402F">
              <w:rPr>
                <w:rFonts w:ascii="Calibri" w:hAnsi="Calibri" w:cs="Calibri"/>
                <w:noProof/>
                <w:sz w:val="18"/>
              </w:rPr>
              <w:t>API, defter özeti deposunu (Evidence:Ledger:DigestOutputPath) okuyamıyor; doğrulama yalnız defterin içindeki özetle yapıldı</w:t>
            </w:r>
          </w:p>
        </w:tc>
        <w:tc>
          <w:tcPr>
            <w:tcW w:w="1667" w:type="pct"/>
          </w:tcPr>
          <w:p w14:paraId="7392F547" w14:textId="0456E434" w:rsidR="00DD402F" w:rsidRPr="00DD402F" w:rsidRDefault="00DD402F" w:rsidP="00DD402F">
            <w:pPr>
              <w:rPr>
                <w:rFonts w:ascii="Calibri" w:hAnsi="Calibri" w:cs="Calibri"/>
                <w:noProof/>
                <w:sz w:val="18"/>
              </w:rPr>
            </w:pPr>
            <w:r w:rsidRPr="00DD402F">
              <w:rPr>
                <w:rFonts w:ascii="Calibri" w:hAnsi="Calibri" w:cs="Calibri"/>
                <w:noProof/>
                <w:sz w:val="18"/>
              </w:rPr>
              <w:t>Yolu API sunucusundan da görülen mutlak bir yol (UNC) yapın ve API uygulama havuzu hesabına bu klasörde okuma yetkisi verin</w:t>
            </w:r>
          </w:p>
        </w:tc>
      </w:tr>
      <w:tr w:rsidR="00DD402F" w:rsidRPr="00DD402F" w14:paraId="551C0C8D" w14:textId="77777777" w:rsidTr="00DD402F">
        <w:tblPrEx>
          <w:tblCellMar>
            <w:top w:w="0" w:type="dxa"/>
            <w:bottom w:w="0" w:type="dxa"/>
          </w:tblCellMar>
        </w:tblPrEx>
        <w:tc>
          <w:tcPr>
            <w:tcW w:w="1667" w:type="pct"/>
          </w:tcPr>
          <w:p w14:paraId="7AF436C3" w14:textId="147D470E" w:rsidR="00DD402F" w:rsidRPr="00DD402F" w:rsidRDefault="00DD402F" w:rsidP="00DD402F">
            <w:pPr>
              <w:rPr>
                <w:rFonts w:ascii="Calibri" w:hAnsi="Calibri" w:cs="Calibri"/>
                <w:noProof/>
                <w:sz w:val="18"/>
              </w:rPr>
            </w:pPr>
            <w:r w:rsidRPr="00DD402F">
              <w:rPr>
                <w:rFonts w:ascii="Calibri" w:hAnsi="Calibri" w:cs="Calibri"/>
                <w:noProof/>
                <w:sz w:val="18"/>
              </w:rPr>
              <w:t>Durum değiştiren işlemler yapılamıyor, "evidence write boundary" uyarısı</w:t>
            </w:r>
          </w:p>
        </w:tc>
        <w:tc>
          <w:tcPr>
            <w:tcW w:w="1667" w:type="pct"/>
          </w:tcPr>
          <w:p w14:paraId="05E5DA45" w14:textId="251BA55A" w:rsidR="00DD402F" w:rsidRPr="00DD402F" w:rsidRDefault="00DD402F" w:rsidP="00DD402F">
            <w:pPr>
              <w:rPr>
                <w:rFonts w:ascii="Calibri" w:hAnsi="Calibri" w:cs="Calibri"/>
                <w:noProof/>
                <w:sz w:val="18"/>
              </w:rPr>
            </w:pPr>
            <w:r w:rsidRPr="00DD402F">
              <w:rPr>
                <w:rFonts w:ascii="Calibri" w:hAnsi="Calibri" w:cs="Calibri"/>
                <w:noProof/>
                <w:sz w:val="18"/>
              </w:rPr>
              <w:t>evidence şemasında değişiklik yapılmış (tetikleyici, yordam)</w:t>
            </w:r>
          </w:p>
        </w:tc>
        <w:tc>
          <w:tcPr>
            <w:tcW w:w="1667" w:type="pct"/>
          </w:tcPr>
          <w:p w14:paraId="5DF32D41" w14:textId="30A32931" w:rsidR="00DD402F" w:rsidRPr="00DD402F" w:rsidRDefault="00DD402F" w:rsidP="00DD402F">
            <w:pPr>
              <w:rPr>
                <w:rFonts w:ascii="Calibri" w:hAnsi="Calibri" w:cs="Calibri"/>
                <w:noProof/>
                <w:sz w:val="18"/>
              </w:rPr>
            </w:pPr>
            <w:r w:rsidRPr="00DD402F">
              <w:rPr>
                <w:rFonts w:ascii="Calibri" w:hAnsi="Calibri" w:cs="Calibri"/>
                <w:noProof/>
                <w:sz w:val="18"/>
              </w:rPr>
              <w:t>Değişikliği geri alın; Yönetişim Kurulum Kontrolü ekranı bulguyu gösterir</w:t>
            </w:r>
          </w:p>
        </w:tc>
      </w:tr>
    </w:tbl>
    <w:p w14:paraId="05D6FE99" w14:textId="77777777" w:rsidR="00DD402F" w:rsidRDefault="00DD402F" w:rsidP="00DD402F">
      <w:pPr>
        <w:rPr>
          <w:noProof/>
        </w:rPr>
      </w:pPr>
    </w:p>
    <w:p w14:paraId="28A956B9" w14:textId="77777777" w:rsidR="00DD402F" w:rsidRPr="00DD402F" w:rsidRDefault="00DD402F" w:rsidP="00DD402F">
      <w:pPr>
        <w:rPr>
          <w:noProof/>
        </w:rPr>
      </w:pPr>
    </w:p>
    <w:sectPr w:rsidR="00DD402F" w:rsidRPr="00DD402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0C632" w14:textId="77777777" w:rsidR="003113ED" w:rsidRDefault="003113ED" w:rsidP="00DD402F">
      <w:pPr>
        <w:spacing w:after="0" w:line="240" w:lineRule="auto"/>
      </w:pPr>
      <w:r>
        <w:separator/>
      </w:r>
    </w:p>
  </w:endnote>
  <w:endnote w:type="continuationSeparator" w:id="0">
    <w:p w14:paraId="785D5675" w14:textId="77777777" w:rsidR="003113ED" w:rsidRDefault="003113ED" w:rsidP="00DD4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nsolas">
    <w:panose1 w:val="020B0609020204030204"/>
    <w:charset w:val="A2"/>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28037" w14:textId="77777777" w:rsidR="00DD402F" w:rsidRDefault="00DD40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4E9FD" w14:textId="456CF0E1" w:rsidR="00DD402F" w:rsidRPr="00DD402F" w:rsidRDefault="00DD402F" w:rsidP="00DD402F">
    <w:pPr>
      <w:pStyle w:val="Footer"/>
      <w:jc w:val="right"/>
    </w:pPr>
    <w:r>
      <w:fldChar w:fldCharType="begin"/>
    </w:r>
    <w:r>
      <w:instrText xml:space="preserve"> PAGE  \* MERGEFORMAT </w:instrText>
    </w:r>
    <w:r>
      <w:fldChar w:fldCharType="separate"/>
    </w:r>
    <w:r>
      <w:rPr>
        <w:noProof/>
      </w:rPr>
      <w:t>10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2E7D5" w14:textId="77777777" w:rsidR="00DD402F" w:rsidRDefault="00DD40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C6E82" w14:textId="77777777" w:rsidR="003113ED" w:rsidRDefault="003113ED" w:rsidP="00DD402F">
      <w:pPr>
        <w:spacing w:after="0" w:line="240" w:lineRule="auto"/>
      </w:pPr>
      <w:r>
        <w:separator/>
      </w:r>
    </w:p>
  </w:footnote>
  <w:footnote w:type="continuationSeparator" w:id="0">
    <w:p w14:paraId="5D7628B0" w14:textId="77777777" w:rsidR="003113ED" w:rsidRDefault="003113ED" w:rsidP="00DD40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4C371" w14:textId="77777777" w:rsidR="00DD402F" w:rsidRDefault="00DD40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A3488" w14:textId="77777777" w:rsidR="00DD402F" w:rsidRDefault="00DD40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21F29" w14:textId="77777777" w:rsidR="00DD402F" w:rsidRDefault="00DD40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02F"/>
    <w:rsid w:val="000279E4"/>
    <w:rsid w:val="003113ED"/>
    <w:rsid w:val="003D4FD6"/>
    <w:rsid w:val="00511DDA"/>
    <w:rsid w:val="006F2242"/>
    <w:rsid w:val="007F0E99"/>
    <w:rsid w:val="00926412"/>
    <w:rsid w:val="00DD40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93DAC"/>
  <w15:chartTrackingRefBased/>
  <w15:docId w15:val="{15E52351-D295-455B-A74A-F258E414D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402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D402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D402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D402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D402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D40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40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40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40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402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D402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D402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D402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D402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D40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40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40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402F"/>
    <w:rPr>
      <w:rFonts w:eastAsiaTheme="majorEastAsia" w:cstheme="majorBidi"/>
      <w:color w:val="272727" w:themeColor="text1" w:themeTint="D8"/>
    </w:rPr>
  </w:style>
  <w:style w:type="paragraph" w:styleId="Title">
    <w:name w:val="Title"/>
    <w:basedOn w:val="Normal"/>
    <w:next w:val="Normal"/>
    <w:link w:val="TitleChar"/>
    <w:uiPriority w:val="10"/>
    <w:qFormat/>
    <w:rsid w:val="00DD40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40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40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40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402F"/>
    <w:pPr>
      <w:spacing w:before="160"/>
      <w:jc w:val="center"/>
    </w:pPr>
    <w:rPr>
      <w:i/>
      <w:iCs/>
      <w:color w:val="404040" w:themeColor="text1" w:themeTint="BF"/>
    </w:rPr>
  </w:style>
  <w:style w:type="character" w:customStyle="1" w:styleId="QuoteChar">
    <w:name w:val="Quote Char"/>
    <w:basedOn w:val="DefaultParagraphFont"/>
    <w:link w:val="Quote"/>
    <w:uiPriority w:val="29"/>
    <w:rsid w:val="00DD402F"/>
    <w:rPr>
      <w:i/>
      <w:iCs/>
      <w:color w:val="404040" w:themeColor="text1" w:themeTint="BF"/>
    </w:rPr>
  </w:style>
  <w:style w:type="paragraph" w:styleId="ListParagraph">
    <w:name w:val="List Paragraph"/>
    <w:basedOn w:val="Normal"/>
    <w:uiPriority w:val="34"/>
    <w:qFormat/>
    <w:rsid w:val="00DD402F"/>
    <w:pPr>
      <w:ind w:left="720"/>
      <w:contextualSpacing/>
    </w:pPr>
  </w:style>
  <w:style w:type="character" w:styleId="IntenseEmphasis">
    <w:name w:val="Intense Emphasis"/>
    <w:basedOn w:val="DefaultParagraphFont"/>
    <w:uiPriority w:val="21"/>
    <w:qFormat/>
    <w:rsid w:val="00DD402F"/>
    <w:rPr>
      <w:i/>
      <w:iCs/>
      <w:color w:val="2F5496" w:themeColor="accent1" w:themeShade="BF"/>
    </w:rPr>
  </w:style>
  <w:style w:type="paragraph" w:styleId="IntenseQuote">
    <w:name w:val="Intense Quote"/>
    <w:basedOn w:val="Normal"/>
    <w:next w:val="Normal"/>
    <w:link w:val="IntenseQuoteChar"/>
    <w:uiPriority w:val="30"/>
    <w:qFormat/>
    <w:rsid w:val="00DD40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D402F"/>
    <w:rPr>
      <w:i/>
      <w:iCs/>
      <w:color w:val="2F5496" w:themeColor="accent1" w:themeShade="BF"/>
    </w:rPr>
  </w:style>
  <w:style w:type="character" w:styleId="IntenseReference">
    <w:name w:val="Intense Reference"/>
    <w:basedOn w:val="DefaultParagraphFont"/>
    <w:uiPriority w:val="32"/>
    <w:qFormat/>
    <w:rsid w:val="00DD402F"/>
    <w:rPr>
      <w:b/>
      <w:bCs/>
      <w:smallCaps/>
      <w:color w:val="2F5496" w:themeColor="accent1" w:themeShade="BF"/>
      <w:spacing w:val="5"/>
    </w:rPr>
  </w:style>
  <w:style w:type="paragraph" w:styleId="Header">
    <w:name w:val="header"/>
    <w:basedOn w:val="Normal"/>
    <w:link w:val="HeaderChar"/>
    <w:uiPriority w:val="99"/>
    <w:unhideWhenUsed/>
    <w:rsid w:val="00DD402F"/>
    <w:pPr>
      <w:tabs>
        <w:tab w:val="center" w:pos="4703"/>
        <w:tab w:val="right" w:pos="9406"/>
      </w:tabs>
      <w:spacing w:after="0" w:line="240" w:lineRule="auto"/>
    </w:pPr>
  </w:style>
  <w:style w:type="character" w:customStyle="1" w:styleId="HeaderChar">
    <w:name w:val="Header Char"/>
    <w:basedOn w:val="DefaultParagraphFont"/>
    <w:link w:val="Header"/>
    <w:uiPriority w:val="99"/>
    <w:rsid w:val="00DD402F"/>
  </w:style>
  <w:style w:type="paragraph" w:styleId="Footer">
    <w:name w:val="footer"/>
    <w:basedOn w:val="Normal"/>
    <w:link w:val="FooterChar"/>
    <w:uiPriority w:val="99"/>
    <w:unhideWhenUsed/>
    <w:rsid w:val="00DD402F"/>
    <w:pPr>
      <w:tabs>
        <w:tab w:val="center" w:pos="4703"/>
        <w:tab w:val="right" w:pos="9406"/>
      </w:tabs>
      <w:spacing w:after="0" w:line="240" w:lineRule="auto"/>
    </w:pPr>
  </w:style>
  <w:style w:type="character" w:customStyle="1" w:styleId="FooterChar">
    <w:name w:val="Footer Char"/>
    <w:basedOn w:val="DefaultParagraphFont"/>
    <w:link w:val="Footer"/>
    <w:uiPriority w:val="99"/>
    <w:rsid w:val="00DD40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1983</Words>
  <Characters>11304</Characters>
  <Application>Microsoft Office Word</Application>
  <DocSecurity>0</DocSecurity>
  <Lines>94</Lines>
  <Paragraphs>26</Paragraphs>
  <ScaleCrop>false</ScaleCrop>
  <Company/>
  <LinksUpToDate>false</LinksUpToDate>
  <CharactersWithSpaces>13261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onur eğilmez</dc:creator>
  <cp:keywords/>
  <dc:description/>
  <cp:lastModifiedBy>onur eğilmez</cp:lastModifiedBy>
  <cp:revision>1</cp:revision>
  <dcterms:created xsi:type="dcterms:W3CDTF">2026-10-22T06:32:00Z</dcterms:created>
  <dcterms:modified xsi:type="dcterms:W3CDTF">2026-10-22T06:32:00Z</dcterms:modified>
</cp:coreProperties>
</file>